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99EBC" w14:textId="093B67D5" w:rsidR="009F2D0C" w:rsidRPr="00501FF6" w:rsidRDefault="009F2D0C" w:rsidP="00E62351">
      <w:pPr>
        <w:spacing w:before="240" w:after="240" w:line="276" w:lineRule="auto"/>
        <w:jc w:val="center"/>
        <w:rPr>
          <w:rFonts w:cstheme="minorHAnsi"/>
          <w:b/>
          <w:bCs/>
          <w:sz w:val="28"/>
          <w:szCs w:val="28"/>
          <w:lang w:val="fr-FR"/>
        </w:rPr>
      </w:pPr>
      <w:r w:rsidRPr="00501FF6">
        <w:rPr>
          <w:rFonts w:cstheme="minorHAnsi"/>
          <w:b/>
          <w:bCs/>
          <w:sz w:val="28"/>
          <w:szCs w:val="28"/>
          <w:lang w:val="fr-FR"/>
        </w:rPr>
        <w:t>Curriculum Vitae</w:t>
      </w:r>
    </w:p>
    <w:p w14:paraId="1BC2AD37" w14:textId="788E0AAF" w:rsidR="009F2D0C" w:rsidRPr="00501FF6" w:rsidRDefault="00FF0B1C" w:rsidP="00E62351">
      <w:pPr>
        <w:overflowPunct w:val="0"/>
        <w:autoSpaceDE w:val="0"/>
        <w:autoSpaceDN w:val="0"/>
        <w:adjustRightInd w:val="0"/>
        <w:spacing w:line="276" w:lineRule="auto"/>
        <w:textAlignment w:val="baseline"/>
        <w:rPr>
          <w:rFonts w:cstheme="minorHAnsi"/>
          <w:b/>
          <w:bCs/>
          <w:sz w:val="32"/>
          <w:szCs w:val="32"/>
        </w:rPr>
      </w:pPr>
      <w:r w:rsidRPr="00501FF6">
        <w:rPr>
          <w:rFonts w:cstheme="minorHAnsi"/>
          <w:b/>
          <w:bCs/>
          <w:sz w:val="32"/>
          <w:szCs w:val="32"/>
        </w:rPr>
        <w:t>Sivan</w:t>
      </w:r>
      <w:r w:rsidR="00562187" w:rsidRPr="00501FF6">
        <w:rPr>
          <w:rFonts w:cstheme="minorHAnsi"/>
          <w:b/>
          <w:bCs/>
          <w:sz w:val="32"/>
          <w:szCs w:val="32"/>
        </w:rPr>
        <w:t xml:space="preserve"> </w:t>
      </w:r>
      <w:proofErr w:type="spellStart"/>
      <w:r w:rsidRPr="00501FF6">
        <w:rPr>
          <w:rFonts w:cstheme="minorHAnsi"/>
          <w:b/>
          <w:bCs/>
          <w:sz w:val="32"/>
          <w:szCs w:val="32"/>
        </w:rPr>
        <w:t>Regev</w:t>
      </w:r>
      <w:proofErr w:type="spellEnd"/>
    </w:p>
    <w:p w14:paraId="0782D458" w14:textId="3D50548C" w:rsidR="009F2D0C" w:rsidRPr="00501FF6" w:rsidRDefault="00FF0B1C" w:rsidP="00E62351">
      <w:pPr>
        <w:overflowPunct w:val="0"/>
        <w:autoSpaceDE w:val="0"/>
        <w:autoSpaceDN w:val="0"/>
        <w:adjustRightInd w:val="0"/>
        <w:spacing w:line="276" w:lineRule="auto"/>
        <w:textAlignment w:val="baseline"/>
        <w:rPr>
          <w:rFonts w:cstheme="minorHAnsi"/>
        </w:rPr>
      </w:pPr>
      <w:r w:rsidRPr="00501FF6">
        <w:rPr>
          <w:rFonts w:cstheme="minorHAnsi"/>
        </w:rPr>
        <w:t xml:space="preserve">Ben </w:t>
      </w:r>
      <w:proofErr w:type="spellStart"/>
      <w:r w:rsidRPr="00501FF6">
        <w:rPr>
          <w:rFonts w:cstheme="minorHAnsi"/>
        </w:rPr>
        <w:t>Yefune</w:t>
      </w:r>
      <w:proofErr w:type="spellEnd"/>
      <w:r w:rsidRPr="00501FF6">
        <w:rPr>
          <w:rFonts w:cstheme="minorHAnsi"/>
        </w:rPr>
        <w:t xml:space="preserve"> 6a, Jerusalem</w:t>
      </w:r>
    </w:p>
    <w:p w14:paraId="4118FAA0" w14:textId="1289511A" w:rsidR="009F2D0C" w:rsidRPr="00501FF6" w:rsidRDefault="00562187" w:rsidP="00E62351">
      <w:pPr>
        <w:overflowPunct w:val="0"/>
        <w:autoSpaceDE w:val="0"/>
        <w:autoSpaceDN w:val="0"/>
        <w:adjustRightInd w:val="0"/>
        <w:spacing w:line="276" w:lineRule="auto"/>
        <w:textAlignment w:val="baseline"/>
        <w:rPr>
          <w:rFonts w:cstheme="minorHAnsi"/>
        </w:rPr>
      </w:pPr>
      <w:r w:rsidRPr="00501FF6">
        <w:rPr>
          <w:rFonts w:cstheme="minorHAnsi"/>
        </w:rPr>
        <w:t>T</w:t>
      </w:r>
      <w:r w:rsidR="009F2D0C" w:rsidRPr="00501FF6">
        <w:rPr>
          <w:rFonts w:cstheme="minorHAnsi"/>
        </w:rPr>
        <w:t>elephone:</w:t>
      </w:r>
      <w:r w:rsidR="00FF0B1C" w:rsidRPr="00501FF6">
        <w:rPr>
          <w:rFonts w:cstheme="minorHAnsi"/>
        </w:rPr>
        <w:t xml:space="preserve"> 0547302138</w:t>
      </w:r>
    </w:p>
    <w:p w14:paraId="7653B0FA" w14:textId="7F0F5309" w:rsidR="009F2D0C" w:rsidRDefault="009F2D0C" w:rsidP="00E62351">
      <w:pPr>
        <w:overflowPunct w:val="0"/>
        <w:autoSpaceDE w:val="0"/>
        <w:autoSpaceDN w:val="0"/>
        <w:adjustRightInd w:val="0"/>
        <w:spacing w:line="276" w:lineRule="auto"/>
        <w:textAlignment w:val="baseline"/>
        <w:rPr>
          <w:rFonts w:cstheme="minorHAnsi"/>
        </w:rPr>
      </w:pPr>
      <w:r w:rsidRPr="00501FF6">
        <w:rPr>
          <w:rFonts w:cstheme="minorHAnsi"/>
        </w:rPr>
        <w:t>Email:</w:t>
      </w:r>
      <w:r w:rsidR="00FF0B1C" w:rsidRPr="00501FF6">
        <w:rPr>
          <w:rFonts w:cstheme="minorHAnsi"/>
        </w:rPr>
        <w:t xml:space="preserve"> </w:t>
      </w:r>
      <w:hyperlink r:id="rId11" w:history="1">
        <w:r w:rsidR="00167F92" w:rsidRPr="00DA695C">
          <w:rPr>
            <w:rStyle w:val="Hyperlink"/>
            <w:rFonts w:cstheme="minorHAnsi"/>
          </w:rPr>
          <w:t>sivreg@gmail.com</w:t>
        </w:r>
      </w:hyperlink>
    </w:p>
    <w:p w14:paraId="74360E9A" w14:textId="16147B58" w:rsidR="00167F92" w:rsidRPr="00501FF6" w:rsidRDefault="00167F92" w:rsidP="00E62351">
      <w:pPr>
        <w:overflowPunct w:val="0"/>
        <w:autoSpaceDE w:val="0"/>
        <w:autoSpaceDN w:val="0"/>
        <w:adjustRightInd w:val="0"/>
        <w:spacing w:line="276" w:lineRule="auto"/>
        <w:textAlignment w:val="baseline"/>
        <w:rPr>
          <w:rFonts w:cstheme="minorHAnsi"/>
        </w:rPr>
      </w:pPr>
      <w:r>
        <w:rPr>
          <w:rFonts w:cstheme="minorHAnsi"/>
        </w:rPr>
        <w:t xml:space="preserve">ORCID: </w:t>
      </w:r>
      <w:r w:rsidRPr="00167F92">
        <w:rPr>
          <w:rFonts w:cstheme="minorHAnsi"/>
        </w:rPr>
        <w:t>0000-0003-4469-1870</w:t>
      </w:r>
    </w:p>
    <w:p w14:paraId="1192CDAD" w14:textId="77777777" w:rsidR="00167F92" w:rsidRDefault="00167F92" w:rsidP="00E62351">
      <w:pPr>
        <w:overflowPunct w:val="0"/>
        <w:autoSpaceDE w:val="0"/>
        <w:autoSpaceDN w:val="0"/>
        <w:adjustRightInd w:val="0"/>
        <w:spacing w:after="160" w:line="276" w:lineRule="auto"/>
        <w:textAlignment w:val="baseline"/>
        <w:rPr>
          <w:rFonts w:cstheme="minorHAnsi"/>
          <w:b/>
          <w:bCs/>
          <w:sz w:val="32"/>
          <w:szCs w:val="32"/>
        </w:rPr>
      </w:pPr>
    </w:p>
    <w:p w14:paraId="77C104CF" w14:textId="243B4A01" w:rsidR="009F2D0C" w:rsidRPr="00501FF6" w:rsidRDefault="009F2D0C" w:rsidP="00E62351">
      <w:pPr>
        <w:overflowPunct w:val="0"/>
        <w:autoSpaceDE w:val="0"/>
        <w:autoSpaceDN w:val="0"/>
        <w:adjustRightInd w:val="0"/>
        <w:spacing w:after="160" w:line="276" w:lineRule="auto"/>
        <w:textAlignment w:val="baseline"/>
        <w:rPr>
          <w:rFonts w:cstheme="minorHAnsi"/>
          <w:b/>
          <w:bCs/>
          <w:sz w:val="32"/>
          <w:szCs w:val="32"/>
        </w:rPr>
      </w:pPr>
      <w:r w:rsidRPr="00501FF6">
        <w:rPr>
          <w:rFonts w:cstheme="minorHAnsi"/>
          <w:b/>
          <w:bCs/>
          <w:sz w:val="32"/>
          <w:szCs w:val="32"/>
        </w:rPr>
        <w:t>Education</w:t>
      </w:r>
    </w:p>
    <w:p w14:paraId="773F9988" w14:textId="67F61673" w:rsidR="00816201" w:rsidRPr="001A1D34" w:rsidRDefault="00816201" w:rsidP="00E62351">
      <w:pPr>
        <w:tabs>
          <w:tab w:val="left" w:pos="1985"/>
        </w:tabs>
        <w:spacing w:after="160"/>
        <w:ind w:left="1985" w:hanging="1985"/>
      </w:pPr>
      <w:r w:rsidRPr="001A1D34">
        <w:rPr>
          <w:rStyle w:val="jsgrdq"/>
          <w:rFonts w:cstheme="minorHAnsi"/>
          <w:b/>
          <w:bCs/>
        </w:rPr>
        <w:t>2023</w:t>
      </w:r>
      <w:r w:rsidRPr="001A1D34">
        <w:rPr>
          <w:rStyle w:val="jsgrdq"/>
          <w:rFonts w:cstheme="minorHAnsi"/>
          <w:b/>
          <w:bCs/>
        </w:rPr>
        <w:tab/>
      </w:r>
      <w:r w:rsidRPr="001A1D34">
        <w:rPr>
          <w:rFonts w:cstheme="minorHAnsi"/>
        </w:rPr>
        <w:t xml:space="preserve">Postdoctoral student, </w:t>
      </w:r>
      <w:r w:rsidR="001A1D34" w:rsidRPr="001A1D34">
        <w:t>Department of Health Policy and Management, Israel Implementation Science and Policy Engagement Centre (IS-PEC), Guilford Glazer Faculty of Business and Management, Ben-Gurion University of the Negev</w:t>
      </w:r>
    </w:p>
    <w:p w14:paraId="6BD7D174" w14:textId="40361E92" w:rsidR="00890555" w:rsidRDefault="00FA4B5E" w:rsidP="00E62351">
      <w:pPr>
        <w:tabs>
          <w:tab w:val="left" w:pos="1985"/>
        </w:tabs>
        <w:spacing w:after="160"/>
        <w:ind w:left="1985" w:hanging="1985"/>
        <w:rPr>
          <w:rFonts w:cstheme="minorHAnsi"/>
        </w:rPr>
      </w:pPr>
      <w:r w:rsidRPr="00816201">
        <w:rPr>
          <w:rStyle w:val="jsgrdq"/>
          <w:rFonts w:cstheme="minorHAnsi"/>
        </w:rPr>
        <w:t>2022</w:t>
      </w:r>
      <w:r w:rsidR="00AA3328">
        <w:rPr>
          <w:rFonts w:cstheme="minorHAnsi"/>
        </w:rPr>
        <w:tab/>
      </w:r>
      <w:r w:rsidR="00890555" w:rsidRPr="00501FF6">
        <w:rPr>
          <w:rFonts w:cstheme="minorHAnsi"/>
        </w:rPr>
        <w:t>Postdoctoral student</w:t>
      </w:r>
      <w:r w:rsidR="00610113">
        <w:rPr>
          <w:rFonts w:cstheme="minorHAnsi"/>
        </w:rPr>
        <w:t xml:space="preserve">, </w:t>
      </w:r>
      <w:r w:rsidR="00890555" w:rsidRPr="00501FF6">
        <w:rPr>
          <w:rFonts w:cstheme="minorHAnsi"/>
        </w:rPr>
        <w:t>Department of Occupational Therapy</w:t>
      </w:r>
      <w:r w:rsidR="00610113">
        <w:rPr>
          <w:rFonts w:cstheme="minorHAnsi"/>
        </w:rPr>
        <w:t xml:space="preserve">, </w:t>
      </w:r>
      <w:r w:rsidR="00890555" w:rsidRPr="00501FF6">
        <w:rPr>
          <w:rFonts w:cstheme="minorHAnsi"/>
        </w:rPr>
        <w:t>University of Haifa, Israel</w:t>
      </w:r>
      <w:r w:rsidR="00BA18F1">
        <w:rPr>
          <w:rFonts w:cstheme="minorHAnsi"/>
        </w:rPr>
        <w:br/>
      </w:r>
      <w:r w:rsidR="00FB56B7">
        <w:rPr>
          <w:rFonts w:cstheme="minorHAnsi"/>
        </w:rPr>
        <w:t>“</w:t>
      </w:r>
      <w:r w:rsidR="00ED1574" w:rsidRPr="00ED1574">
        <w:rPr>
          <w:rFonts w:cstheme="minorHAnsi"/>
        </w:rPr>
        <w:t>The emotional cost of daily time-organization as part of a system of functional skills of adults with neurodevelopmental disorders: a structural equation model</w:t>
      </w:r>
      <w:r w:rsidR="00FB56B7">
        <w:rPr>
          <w:rFonts w:cstheme="minorHAnsi"/>
        </w:rPr>
        <w:t>”</w:t>
      </w:r>
      <w:r w:rsidR="00AA3328">
        <w:rPr>
          <w:rFonts w:cstheme="minorHAnsi"/>
          <w:b/>
          <w:bCs/>
        </w:rPr>
        <w:br/>
      </w:r>
      <w:r w:rsidR="00FB56B7" w:rsidRPr="00F629F4">
        <w:rPr>
          <w:rFonts w:cstheme="minorHAnsi"/>
          <w:b/>
          <w:bCs/>
        </w:rPr>
        <w:t>Supervisor</w:t>
      </w:r>
      <w:r w:rsidR="00FB56B7" w:rsidRPr="00F629F4">
        <w:rPr>
          <w:rFonts w:cstheme="minorHAnsi"/>
        </w:rPr>
        <w:t>: Professor Sara Rosenblum</w:t>
      </w:r>
    </w:p>
    <w:p w14:paraId="2BB47ECC" w14:textId="736FE81D" w:rsidR="00821A49" w:rsidRDefault="00821A49" w:rsidP="00E62351">
      <w:pPr>
        <w:tabs>
          <w:tab w:val="left" w:pos="1985"/>
        </w:tabs>
        <w:spacing w:after="160"/>
        <w:ind w:left="1985" w:hanging="1985"/>
        <w:rPr>
          <w:rFonts w:cstheme="minorHAnsi"/>
        </w:rPr>
      </w:pPr>
      <w:r>
        <w:rPr>
          <w:rFonts w:cstheme="minorHAnsi"/>
        </w:rPr>
        <w:t>2021</w:t>
      </w:r>
      <w:r>
        <w:rPr>
          <w:rFonts w:cstheme="minorHAnsi"/>
        </w:rPr>
        <w:tab/>
        <w:t xml:space="preserve">Ph.D., </w:t>
      </w:r>
      <w:r w:rsidR="00175CE8" w:rsidRPr="00175CE8">
        <w:rPr>
          <w:rFonts w:cstheme="minorHAnsi"/>
        </w:rPr>
        <w:t>University of Haifa, Faculty of Social Welfare &amp; Health Sciences, Department of Occupational Therapy</w:t>
      </w:r>
      <w:r w:rsidR="00175CE8">
        <w:rPr>
          <w:rFonts w:cstheme="minorHAnsi"/>
        </w:rPr>
        <w:br/>
        <w:t>“</w:t>
      </w:r>
      <w:r w:rsidR="00175CE8" w:rsidRPr="00175CE8">
        <w:rPr>
          <w:rFonts w:cstheme="minorHAnsi"/>
        </w:rPr>
        <w:t>The Observational and Behavioral Evaluation of Executive Functions among Severe Mental Illness (SMI) Clients while Performing a Shopping Task</w:t>
      </w:r>
      <w:r w:rsidR="005A59BA">
        <w:rPr>
          <w:rFonts w:cstheme="minorHAnsi"/>
        </w:rPr>
        <w:t>” (articles format, accepted October 2021)</w:t>
      </w:r>
      <w:r w:rsidR="00CD6C24">
        <w:rPr>
          <w:rFonts w:cstheme="minorHAnsi"/>
        </w:rPr>
        <w:br/>
      </w:r>
      <w:r w:rsidR="00175CE8" w:rsidRPr="00175CE8">
        <w:rPr>
          <w:rFonts w:cstheme="minorHAnsi"/>
        </w:rPr>
        <w:t xml:space="preserve">Supervisors: Prof. Naomi </w:t>
      </w:r>
      <w:proofErr w:type="spellStart"/>
      <w:r w:rsidR="00175CE8" w:rsidRPr="00175CE8">
        <w:rPr>
          <w:rFonts w:cstheme="minorHAnsi"/>
        </w:rPr>
        <w:t>Josman</w:t>
      </w:r>
      <w:proofErr w:type="spellEnd"/>
      <w:r w:rsidR="00175CE8" w:rsidRPr="00175CE8">
        <w:rPr>
          <w:rFonts w:cstheme="minorHAnsi"/>
        </w:rPr>
        <w:t xml:space="preserve">, Dr. </w:t>
      </w:r>
      <w:proofErr w:type="spellStart"/>
      <w:r w:rsidR="00175CE8" w:rsidRPr="00175CE8">
        <w:rPr>
          <w:rFonts w:cstheme="minorHAnsi"/>
        </w:rPr>
        <w:t>Avi</w:t>
      </w:r>
      <w:proofErr w:type="spellEnd"/>
      <w:r w:rsidR="00175CE8" w:rsidRPr="00175CE8">
        <w:rPr>
          <w:rFonts w:cstheme="minorHAnsi"/>
        </w:rPr>
        <w:t xml:space="preserve"> Mendelsohn</w:t>
      </w:r>
    </w:p>
    <w:p w14:paraId="62D905EE" w14:textId="18C5E2F5" w:rsidR="00CD6C24" w:rsidRDefault="00CD6C24" w:rsidP="00E62351">
      <w:pPr>
        <w:tabs>
          <w:tab w:val="left" w:pos="1985"/>
        </w:tabs>
        <w:spacing w:after="160"/>
        <w:ind w:left="1985" w:hanging="1985"/>
        <w:rPr>
          <w:rFonts w:cstheme="minorHAnsi"/>
        </w:rPr>
      </w:pPr>
      <w:r>
        <w:rPr>
          <w:rFonts w:cstheme="minorHAnsi"/>
        </w:rPr>
        <w:t>2013</w:t>
      </w:r>
      <w:r>
        <w:rPr>
          <w:rFonts w:cstheme="minorHAnsi"/>
        </w:rPr>
        <w:tab/>
        <w:t>M.Sc.,</w:t>
      </w:r>
      <w:r w:rsidR="00BA18F1" w:rsidRPr="00BA18F1">
        <w:t xml:space="preserve"> </w:t>
      </w:r>
      <w:r w:rsidR="00BA18F1" w:rsidRPr="00BA18F1">
        <w:rPr>
          <w:rFonts w:cstheme="minorHAnsi"/>
        </w:rPr>
        <w:t xml:space="preserve">Occupational Therapy Department, </w:t>
      </w:r>
      <w:proofErr w:type="spellStart"/>
      <w:r w:rsidR="00BA18F1" w:rsidRPr="00BA18F1">
        <w:rPr>
          <w:rFonts w:cstheme="minorHAnsi"/>
        </w:rPr>
        <w:t>Sackler</w:t>
      </w:r>
      <w:proofErr w:type="spellEnd"/>
      <w:r w:rsidR="00BA18F1" w:rsidRPr="00BA18F1">
        <w:rPr>
          <w:rFonts w:cstheme="minorHAnsi"/>
        </w:rPr>
        <w:t xml:space="preserve"> Faculty of Medicine, Tel Aviv University</w:t>
      </w:r>
      <w:r w:rsidR="00BA18F1">
        <w:rPr>
          <w:rFonts w:cstheme="minorHAnsi"/>
        </w:rPr>
        <w:br/>
        <w:t>“</w:t>
      </w:r>
      <w:r w:rsidR="00BA18F1" w:rsidRPr="00BA18F1">
        <w:rPr>
          <w:rFonts w:cstheme="minorHAnsi"/>
        </w:rPr>
        <w:t>Validation of the Internet and Computer User Profile: A Questionnaire for Setting Intervention Targets in Occupational Therapy at Mental Health Occupational Centers</w:t>
      </w:r>
      <w:r w:rsidR="00BA18F1">
        <w:rPr>
          <w:rFonts w:cstheme="minorHAnsi"/>
        </w:rPr>
        <w:t>”</w:t>
      </w:r>
      <w:r w:rsidR="00BA18F1">
        <w:rPr>
          <w:rFonts w:cstheme="minorHAnsi"/>
        </w:rPr>
        <w:br/>
      </w:r>
      <w:r w:rsidR="00BA18F1" w:rsidRPr="00BA18F1">
        <w:rPr>
          <w:rFonts w:cstheme="minorHAnsi"/>
        </w:rPr>
        <w:t xml:space="preserve">Supervisors: Dr. Naomi </w:t>
      </w:r>
      <w:proofErr w:type="spellStart"/>
      <w:r w:rsidR="00BA18F1" w:rsidRPr="00BA18F1">
        <w:rPr>
          <w:rFonts w:cstheme="minorHAnsi"/>
        </w:rPr>
        <w:t>Hadas-Lidor</w:t>
      </w:r>
      <w:proofErr w:type="spellEnd"/>
      <w:r w:rsidR="00BA18F1" w:rsidRPr="00BA18F1">
        <w:rPr>
          <w:rFonts w:cstheme="minorHAnsi"/>
        </w:rPr>
        <w:t xml:space="preserve">, Dr. </w:t>
      </w:r>
      <w:proofErr w:type="spellStart"/>
      <w:r w:rsidR="00BA18F1" w:rsidRPr="00BA18F1">
        <w:rPr>
          <w:rFonts w:cstheme="minorHAnsi"/>
        </w:rPr>
        <w:t>Limor</w:t>
      </w:r>
      <w:proofErr w:type="spellEnd"/>
      <w:r w:rsidR="00BA18F1" w:rsidRPr="00BA18F1">
        <w:rPr>
          <w:rFonts w:cstheme="minorHAnsi"/>
        </w:rPr>
        <w:t xml:space="preserve"> Rosenberg, Prof.</w:t>
      </w:r>
      <w:r w:rsidR="00BA18F1">
        <w:rPr>
          <w:rFonts w:cstheme="minorHAnsi"/>
        </w:rPr>
        <w:t> </w:t>
      </w:r>
      <w:proofErr w:type="spellStart"/>
      <w:r w:rsidR="00BA18F1" w:rsidRPr="00BA18F1">
        <w:rPr>
          <w:rFonts w:cstheme="minorHAnsi"/>
        </w:rPr>
        <w:t>Avi</w:t>
      </w:r>
      <w:proofErr w:type="spellEnd"/>
      <w:r w:rsidR="00BA18F1">
        <w:rPr>
          <w:rFonts w:cstheme="minorHAnsi"/>
        </w:rPr>
        <w:t> </w:t>
      </w:r>
      <w:proofErr w:type="spellStart"/>
      <w:r w:rsidR="00BA18F1" w:rsidRPr="00BA18F1">
        <w:rPr>
          <w:rFonts w:cstheme="minorHAnsi"/>
        </w:rPr>
        <w:t>Weizman</w:t>
      </w:r>
      <w:proofErr w:type="spellEnd"/>
    </w:p>
    <w:p w14:paraId="3DAA73B3" w14:textId="0F3C4EB2" w:rsidR="00BA18F1" w:rsidRPr="00501FF6" w:rsidRDefault="00BA18F1" w:rsidP="00E62351">
      <w:pPr>
        <w:tabs>
          <w:tab w:val="left" w:pos="1985"/>
        </w:tabs>
        <w:spacing w:after="160"/>
        <w:ind w:left="1985" w:hanging="1985"/>
        <w:rPr>
          <w:rFonts w:cstheme="minorHAnsi"/>
        </w:rPr>
      </w:pPr>
      <w:r>
        <w:rPr>
          <w:rFonts w:cstheme="minorHAnsi"/>
        </w:rPr>
        <w:t>2008</w:t>
      </w:r>
      <w:r>
        <w:rPr>
          <w:rFonts w:cstheme="minorHAnsi"/>
        </w:rPr>
        <w:tab/>
      </w:r>
      <w:r w:rsidR="00FC79CD">
        <w:rPr>
          <w:rFonts w:cstheme="minorHAnsi"/>
        </w:rPr>
        <w:t xml:space="preserve">B.OT, </w:t>
      </w:r>
      <w:r w:rsidR="00FC79CD" w:rsidRPr="00AE249E">
        <w:rPr>
          <w:rFonts w:cstheme="minorHAnsi"/>
          <w:sz w:val="22"/>
          <w:szCs w:val="22"/>
        </w:rPr>
        <w:t xml:space="preserve">Occupational Therapy Department, </w:t>
      </w:r>
      <w:proofErr w:type="spellStart"/>
      <w:r w:rsidR="00FC79CD" w:rsidRPr="00AE249E">
        <w:rPr>
          <w:rFonts w:cstheme="minorHAnsi"/>
          <w:sz w:val="22"/>
          <w:szCs w:val="22"/>
        </w:rPr>
        <w:t>Sackler</w:t>
      </w:r>
      <w:proofErr w:type="spellEnd"/>
      <w:r w:rsidR="00FC79CD" w:rsidRPr="00AE249E">
        <w:rPr>
          <w:rFonts w:cstheme="minorHAnsi"/>
          <w:sz w:val="22"/>
          <w:szCs w:val="22"/>
        </w:rPr>
        <w:t xml:space="preserve"> Faculty of Medicine, Tel Aviv University</w:t>
      </w:r>
    </w:p>
    <w:p w14:paraId="1B4665B7" w14:textId="6358F023" w:rsidR="001B18BC" w:rsidRPr="00501FF6" w:rsidRDefault="001B18BC" w:rsidP="00E62351">
      <w:pPr>
        <w:tabs>
          <w:tab w:val="left" w:pos="1985"/>
        </w:tabs>
        <w:overflowPunct w:val="0"/>
        <w:autoSpaceDE w:val="0"/>
        <w:autoSpaceDN w:val="0"/>
        <w:adjustRightInd w:val="0"/>
        <w:spacing w:after="160" w:line="276" w:lineRule="auto"/>
        <w:ind w:left="1985" w:hanging="1985"/>
        <w:textAlignment w:val="baseline"/>
        <w:rPr>
          <w:rFonts w:cstheme="minorHAnsi"/>
          <w:b/>
          <w:bCs/>
          <w:sz w:val="32"/>
          <w:szCs w:val="32"/>
        </w:rPr>
      </w:pPr>
      <w:r w:rsidRPr="00501FF6">
        <w:rPr>
          <w:rFonts w:cstheme="minorHAnsi"/>
          <w:b/>
          <w:bCs/>
          <w:sz w:val="32"/>
          <w:szCs w:val="32"/>
        </w:rPr>
        <w:t>Experience</w:t>
      </w:r>
    </w:p>
    <w:p w14:paraId="2C88496B" w14:textId="5447ABD3" w:rsidR="001B18BC" w:rsidRPr="00501FF6" w:rsidRDefault="001B18BC" w:rsidP="00E62351">
      <w:pPr>
        <w:tabs>
          <w:tab w:val="left" w:pos="1985"/>
        </w:tabs>
        <w:spacing w:after="160"/>
        <w:ind w:left="1985" w:hanging="1985"/>
      </w:pPr>
      <w:r w:rsidRPr="00501FF6">
        <w:rPr>
          <w:b/>
          <w:bCs/>
        </w:rPr>
        <w:t>2019–present</w:t>
      </w:r>
      <w:r>
        <w:tab/>
      </w:r>
      <w:r w:rsidRPr="00501FF6">
        <w:t>Professional consultant, Ministry of Health Community Mental Health Services Committee</w:t>
      </w:r>
    </w:p>
    <w:p w14:paraId="716A7340" w14:textId="6481FA38" w:rsidR="00FA4B5E" w:rsidRPr="007F410F" w:rsidRDefault="00FA4B5E" w:rsidP="00E62351">
      <w:pPr>
        <w:tabs>
          <w:tab w:val="left" w:pos="1985"/>
        </w:tabs>
        <w:spacing w:after="160" w:line="276" w:lineRule="auto"/>
        <w:ind w:left="1985" w:hanging="1810"/>
      </w:pPr>
      <w:r w:rsidRPr="00FA4B5E">
        <w:rPr>
          <w:b/>
          <w:bCs/>
        </w:rPr>
        <w:lastRenderedPageBreak/>
        <w:t xml:space="preserve">2017– </w:t>
      </w:r>
      <w:r w:rsidRPr="00501FF6">
        <w:rPr>
          <w:b/>
          <w:bCs/>
        </w:rPr>
        <w:t>present</w:t>
      </w:r>
      <w:r>
        <w:tab/>
        <w:t xml:space="preserve">Lecturer at the </w:t>
      </w:r>
      <w:proofErr w:type="spellStart"/>
      <w:r w:rsidRPr="007F410F">
        <w:t>Mivchar</w:t>
      </w:r>
      <w:proofErr w:type="spellEnd"/>
      <w:r w:rsidRPr="007F410F">
        <w:t xml:space="preserve"> </w:t>
      </w:r>
      <w:proofErr w:type="spellStart"/>
      <w:r w:rsidRPr="007F410F">
        <w:t>Bnai-Brak</w:t>
      </w:r>
      <w:proofErr w:type="spellEnd"/>
      <w:r w:rsidRPr="007F410F">
        <w:t xml:space="preserve"> campus, Bachelor’s level required introduction course</w:t>
      </w:r>
      <w:r w:rsidRPr="00501FF6">
        <w:t>, University of Haifa</w:t>
      </w:r>
    </w:p>
    <w:p w14:paraId="6DE406EA" w14:textId="77777777" w:rsidR="00FA4B5E" w:rsidRPr="00501FF6" w:rsidRDefault="00FA4B5E" w:rsidP="00E62351">
      <w:pPr>
        <w:tabs>
          <w:tab w:val="left" w:pos="1985"/>
        </w:tabs>
        <w:spacing w:after="160"/>
        <w:ind w:left="1985" w:hanging="1985"/>
        <w:rPr>
          <w:rFonts w:cstheme="minorHAnsi"/>
        </w:rPr>
      </w:pPr>
      <w:r w:rsidRPr="00FA4B5E">
        <w:t>2021–2022</w:t>
      </w:r>
      <w:r>
        <w:tab/>
      </w:r>
      <w:r w:rsidRPr="00501FF6">
        <w:t>Dissemination Executive, Laboratory for the Study of Complex Human Activity and Participation, University of Haifa</w:t>
      </w:r>
    </w:p>
    <w:p w14:paraId="139775F9" w14:textId="3021F6D8" w:rsidR="00FA4B5E" w:rsidRPr="00FA4B5E" w:rsidRDefault="00FA4B5E" w:rsidP="00E62351">
      <w:pPr>
        <w:tabs>
          <w:tab w:val="left" w:pos="1985"/>
        </w:tabs>
        <w:spacing w:after="160"/>
        <w:ind w:left="1985" w:hanging="1985"/>
      </w:pPr>
      <w:r w:rsidRPr="00FA4B5E">
        <w:t>2010–2020</w:t>
      </w:r>
      <w:r w:rsidRPr="00FA4B5E">
        <w:tab/>
        <w:t xml:space="preserve">Fieldwork Supervisor for students of occupational therapy program </w:t>
      </w:r>
    </w:p>
    <w:p w14:paraId="03754D57" w14:textId="7F190DE4" w:rsidR="001B18BC" w:rsidRPr="00501FF6" w:rsidRDefault="001B18BC" w:rsidP="00E62351">
      <w:pPr>
        <w:tabs>
          <w:tab w:val="left" w:pos="1985"/>
        </w:tabs>
        <w:spacing w:after="160"/>
        <w:ind w:left="1985" w:hanging="1985"/>
      </w:pPr>
      <w:r w:rsidRPr="00501FF6">
        <w:t>2008–2020</w:t>
      </w:r>
      <w:r>
        <w:tab/>
      </w:r>
      <w:r w:rsidRPr="00501FF6">
        <w:t xml:space="preserve">Occupational therapist and case manager, Vocational centers and hostel for people dealing with mental health issues in the community </w:t>
      </w:r>
    </w:p>
    <w:p w14:paraId="088CBF43" w14:textId="079A1F83" w:rsidR="001B18BC" w:rsidRPr="00501FF6" w:rsidRDefault="001B18BC" w:rsidP="00E62351">
      <w:pPr>
        <w:tabs>
          <w:tab w:val="left" w:pos="1985"/>
        </w:tabs>
        <w:spacing w:after="160"/>
        <w:ind w:left="1985" w:hanging="1985"/>
        <w:rPr>
          <w:rFonts w:cstheme="minorHAnsi"/>
        </w:rPr>
      </w:pPr>
      <w:r w:rsidRPr="00501FF6">
        <w:rPr>
          <w:rFonts w:cstheme="minorHAnsi"/>
        </w:rPr>
        <w:t>2011</w:t>
      </w:r>
      <w:r>
        <w:rPr>
          <w:rFonts w:cstheme="minorHAnsi"/>
        </w:rPr>
        <w:t>, 2008</w:t>
      </w:r>
      <w:r>
        <w:rPr>
          <w:rFonts w:cstheme="minorHAnsi"/>
        </w:rPr>
        <w:tab/>
      </w:r>
      <w:r w:rsidRPr="00501FF6">
        <w:rPr>
          <w:rFonts w:cstheme="minorHAnsi"/>
        </w:rPr>
        <w:t>Occupational therapist; Cognitive and vocational examiner in private institutions</w:t>
      </w:r>
    </w:p>
    <w:p w14:paraId="0167437D" w14:textId="38B2FDD0" w:rsidR="009F2D0C" w:rsidRPr="00501FF6" w:rsidRDefault="009F2D0C" w:rsidP="00E62351">
      <w:pPr>
        <w:tabs>
          <w:tab w:val="left" w:pos="1985"/>
        </w:tabs>
        <w:overflowPunct w:val="0"/>
        <w:autoSpaceDE w:val="0"/>
        <w:autoSpaceDN w:val="0"/>
        <w:adjustRightInd w:val="0"/>
        <w:spacing w:after="160" w:line="276" w:lineRule="auto"/>
        <w:ind w:left="1985" w:hanging="1985"/>
        <w:textAlignment w:val="baseline"/>
        <w:rPr>
          <w:rFonts w:cstheme="minorHAnsi"/>
          <w:b/>
          <w:bCs/>
          <w:sz w:val="32"/>
          <w:szCs w:val="32"/>
        </w:rPr>
      </w:pPr>
      <w:r w:rsidRPr="00501FF6">
        <w:rPr>
          <w:rFonts w:cstheme="minorHAnsi"/>
          <w:b/>
          <w:bCs/>
          <w:sz w:val="32"/>
          <w:szCs w:val="32"/>
        </w:rPr>
        <w:t xml:space="preserve">Publications </w:t>
      </w:r>
    </w:p>
    <w:p w14:paraId="2EC5B28D" w14:textId="3CA2BDE1" w:rsidR="003451CA" w:rsidRPr="00501FF6" w:rsidRDefault="009B5AD6" w:rsidP="00E62351">
      <w:pPr>
        <w:tabs>
          <w:tab w:val="left" w:pos="1985"/>
        </w:tabs>
        <w:overflowPunct w:val="0"/>
        <w:autoSpaceDE w:val="0"/>
        <w:autoSpaceDN w:val="0"/>
        <w:adjustRightInd w:val="0"/>
        <w:spacing w:after="160" w:line="276" w:lineRule="auto"/>
        <w:ind w:left="1985" w:hanging="1985"/>
        <w:textAlignment w:val="baseline"/>
        <w:rPr>
          <w:rFonts w:cstheme="minorHAnsi"/>
          <w:sz w:val="26"/>
          <w:szCs w:val="26"/>
        </w:rPr>
      </w:pPr>
      <w:r w:rsidRPr="00501FF6">
        <w:rPr>
          <w:rFonts w:cstheme="minorHAnsi"/>
          <w:b/>
          <w:bCs/>
          <w:sz w:val="26"/>
          <w:szCs w:val="26"/>
        </w:rPr>
        <w:t>Chapters in Scientific Books (Refereed)</w:t>
      </w:r>
      <w:r w:rsidRPr="00501FF6">
        <w:rPr>
          <w:rFonts w:cstheme="minorHAnsi"/>
          <w:sz w:val="26"/>
          <w:szCs w:val="26"/>
        </w:rPr>
        <w:t xml:space="preserve"> </w:t>
      </w:r>
    </w:p>
    <w:p w14:paraId="1129E1C2" w14:textId="77777777" w:rsidR="00FA4B5E" w:rsidRPr="00501FF6" w:rsidRDefault="00FA4B5E" w:rsidP="00E62351">
      <w:pPr>
        <w:keepLines/>
        <w:tabs>
          <w:tab w:val="left" w:pos="1985"/>
        </w:tabs>
        <w:spacing w:after="160" w:line="276" w:lineRule="auto"/>
        <w:ind w:left="720" w:hanging="720"/>
        <w:rPr>
          <w:rFonts w:cstheme="minorHAnsi"/>
          <w:sz w:val="22"/>
          <w:szCs w:val="22"/>
        </w:rPr>
      </w:pPr>
      <w:proofErr w:type="spellStart"/>
      <w:r w:rsidRPr="00501FF6">
        <w:rPr>
          <w:rFonts w:cstheme="minorHAnsi"/>
          <w:sz w:val="22"/>
          <w:szCs w:val="22"/>
        </w:rPr>
        <w:t>Josman</w:t>
      </w:r>
      <w:proofErr w:type="spellEnd"/>
      <w:r w:rsidRPr="00501FF6">
        <w:rPr>
          <w:rFonts w:cstheme="minorHAnsi"/>
          <w:sz w:val="22"/>
          <w:szCs w:val="22"/>
        </w:rPr>
        <w:t xml:space="preserve">, N., &amp; </w:t>
      </w:r>
      <w:proofErr w:type="spellStart"/>
      <w:r w:rsidRPr="00501FF6">
        <w:rPr>
          <w:rFonts w:cstheme="minorHAnsi"/>
          <w:b/>
          <w:bCs/>
          <w:sz w:val="22"/>
          <w:szCs w:val="22"/>
        </w:rPr>
        <w:t>Regev</w:t>
      </w:r>
      <w:proofErr w:type="spellEnd"/>
      <w:r w:rsidRPr="00501FF6">
        <w:rPr>
          <w:rFonts w:cstheme="minorHAnsi"/>
          <w:b/>
          <w:bCs/>
          <w:sz w:val="22"/>
          <w:szCs w:val="22"/>
        </w:rPr>
        <w:t>, S.</w:t>
      </w:r>
      <w:r w:rsidRPr="00501FF6">
        <w:rPr>
          <w:rFonts w:cstheme="minorHAnsi"/>
          <w:sz w:val="22"/>
          <w:szCs w:val="22"/>
        </w:rPr>
        <w:t xml:space="preserve"> (2018)</w:t>
      </w:r>
      <w:r w:rsidRPr="00501FF6">
        <w:rPr>
          <w:rFonts w:cstheme="minorHAnsi"/>
          <w:i/>
          <w:iCs/>
          <w:sz w:val="22"/>
          <w:szCs w:val="22"/>
        </w:rPr>
        <w:t xml:space="preserve">. </w:t>
      </w:r>
      <w:r w:rsidRPr="00501FF6">
        <w:rPr>
          <w:rFonts w:cstheme="minorHAnsi"/>
          <w:sz w:val="22"/>
          <w:szCs w:val="22"/>
        </w:rPr>
        <w:t xml:space="preserve">Dynamic interactional model in severe mental illness, metacognitive and strategy-based intervention. In N. Katz. &amp; J. </w:t>
      </w:r>
      <w:proofErr w:type="spellStart"/>
      <w:r w:rsidRPr="00501FF6">
        <w:rPr>
          <w:rFonts w:cstheme="minorHAnsi"/>
          <w:sz w:val="22"/>
          <w:szCs w:val="22"/>
        </w:rPr>
        <w:t>Toglia</w:t>
      </w:r>
      <w:proofErr w:type="spellEnd"/>
      <w:r w:rsidRPr="00501FF6">
        <w:rPr>
          <w:rFonts w:cstheme="minorHAnsi"/>
          <w:sz w:val="22"/>
          <w:szCs w:val="22"/>
        </w:rPr>
        <w:t xml:space="preserve"> (Eds.), </w:t>
      </w:r>
      <w:r w:rsidRPr="00501FF6">
        <w:rPr>
          <w:rFonts w:cstheme="minorHAnsi"/>
          <w:i/>
          <w:iCs/>
          <w:sz w:val="22"/>
          <w:szCs w:val="22"/>
        </w:rPr>
        <w:t xml:space="preserve">Cognition, occupation and participation across the life span: Neuroscience, </w:t>
      </w:r>
      <w:proofErr w:type="spellStart"/>
      <w:r w:rsidRPr="00501FF6">
        <w:rPr>
          <w:rFonts w:cstheme="minorHAnsi"/>
          <w:i/>
          <w:iCs/>
          <w:sz w:val="22"/>
          <w:szCs w:val="22"/>
        </w:rPr>
        <w:t>neurorehabilitation</w:t>
      </w:r>
      <w:proofErr w:type="spellEnd"/>
      <w:r w:rsidRPr="00501FF6">
        <w:rPr>
          <w:rFonts w:cstheme="minorHAnsi"/>
          <w:i/>
          <w:iCs/>
          <w:sz w:val="22"/>
          <w:szCs w:val="22"/>
        </w:rPr>
        <w:t xml:space="preserve">, and models of intervention in occupational therapy </w:t>
      </w:r>
      <w:r w:rsidRPr="00501FF6">
        <w:rPr>
          <w:rFonts w:cstheme="minorHAnsi"/>
          <w:sz w:val="22"/>
          <w:szCs w:val="22"/>
        </w:rPr>
        <w:t xml:space="preserve">(pp. </w:t>
      </w:r>
      <w:r>
        <w:rPr>
          <w:rFonts w:cstheme="minorHAnsi"/>
          <w:sz w:val="22"/>
          <w:szCs w:val="22"/>
        </w:rPr>
        <w:t>387-403</w:t>
      </w:r>
      <w:r w:rsidRPr="00501FF6">
        <w:rPr>
          <w:rFonts w:cstheme="minorHAnsi"/>
          <w:sz w:val="22"/>
          <w:szCs w:val="22"/>
        </w:rPr>
        <w:t>). American Occupational Therapy Association</w:t>
      </w:r>
      <w:r w:rsidRPr="00501FF6">
        <w:rPr>
          <w:rFonts w:cstheme="minorHAnsi"/>
          <w:b/>
          <w:bCs/>
          <w:sz w:val="22"/>
          <w:szCs w:val="22"/>
        </w:rPr>
        <w:t>.</w:t>
      </w:r>
    </w:p>
    <w:p w14:paraId="15ED921D" w14:textId="77777777" w:rsidR="00FA4B5E" w:rsidRDefault="00FA4B5E" w:rsidP="00E62351">
      <w:pPr>
        <w:keepLines/>
        <w:spacing w:after="160" w:line="276" w:lineRule="auto"/>
        <w:ind w:left="720" w:hanging="720"/>
        <w:rPr>
          <w:rFonts w:cstheme="minorHAnsi"/>
          <w:sz w:val="22"/>
          <w:szCs w:val="22"/>
        </w:rPr>
      </w:pPr>
      <w:proofErr w:type="spellStart"/>
      <w:r w:rsidRPr="006A7431">
        <w:rPr>
          <w:rFonts w:cstheme="minorHAnsi"/>
          <w:sz w:val="22"/>
          <w:szCs w:val="22"/>
        </w:rPr>
        <w:t>Josman</w:t>
      </w:r>
      <w:proofErr w:type="spellEnd"/>
      <w:r w:rsidRPr="006A7431">
        <w:rPr>
          <w:rFonts w:cstheme="minorHAnsi"/>
          <w:sz w:val="22"/>
          <w:szCs w:val="22"/>
        </w:rPr>
        <w:t xml:space="preserve">, N., &amp; </w:t>
      </w:r>
      <w:proofErr w:type="spellStart"/>
      <w:r w:rsidRPr="006A7431">
        <w:rPr>
          <w:rFonts w:cstheme="minorHAnsi"/>
          <w:b/>
          <w:bCs/>
          <w:sz w:val="22"/>
          <w:szCs w:val="22"/>
        </w:rPr>
        <w:t>Regev</w:t>
      </w:r>
      <w:proofErr w:type="spellEnd"/>
      <w:r w:rsidRPr="006A7431">
        <w:rPr>
          <w:rFonts w:cstheme="minorHAnsi"/>
          <w:b/>
          <w:bCs/>
          <w:sz w:val="22"/>
          <w:szCs w:val="22"/>
        </w:rPr>
        <w:t>, S</w:t>
      </w:r>
      <w:r w:rsidRPr="006A7431">
        <w:rPr>
          <w:rFonts w:cstheme="minorHAnsi"/>
          <w:sz w:val="22"/>
          <w:szCs w:val="22"/>
        </w:rPr>
        <w:t>. (</w:t>
      </w:r>
      <w:r>
        <w:rPr>
          <w:rFonts w:cstheme="minorHAnsi"/>
          <w:sz w:val="22"/>
          <w:szCs w:val="22"/>
        </w:rPr>
        <w:t>2021</w:t>
      </w:r>
      <w:r w:rsidRPr="006A7431">
        <w:rPr>
          <w:rFonts w:cstheme="minorHAnsi"/>
          <w:sz w:val="22"/>
          <w:szCs w:val="22"/>
        </w:rPr>
        <w:t xml:space="preserve">). The use of </w:t>
      </w:r>
      <w:r w:rsidRPr="00147A2D">
        <w:rPr>
          <w:rFonts w:asciiTheme="majorBidi" w:hAnsiTheme="majorBidi" w:cstheme="majorBidi"/>
        </w:rPr>
        <w:t xml:space="preserve">virtual reality in occupational therapy. In A. Martini (Ed.), </w:t>
      </w:r>
      <w:r w:rsidRPr="00147A2D">
        <w:rPr>
          <w:rFonts w:asciiTheme="majorBidi" w:hAnsiTheme="majorBidi" w:cstheme="majorBidi"/>
          <w:i/>
          <w:iCs/>
        </w:rPr>
        <w:t>Evidence-based occupational therapy: Assessment and intervention methods in neuropsychiatry and mental health</w:t>
      </w:r>
      <w:r w:rsidRPr="00147A2D">
        <w:rPr>
          <w:rFonts w:asciiTheme="majorBidi" w:hAnsiTheme="majorBidi" w:cstheme="majorBidi"/>
        </w:rPr>
        <w:t xml:space="preserve"> (pp. 378-392). </w:t>
      </w:r>
      <w:proofErr w:type="spellStart"/>
      <w:r w:rsidRPr="00147A2D">
        <w:rPr>
          <w:rFonts w:asciiTheme="majorBidi" w:hAnsiTheme="majorBidi" w:cstheme="majorBidi"/>
        </w:rPr>
        <w:t>Manole</w:t>
      </w:r>
      <w:proofErr w:type="spellEnd"/>
      <w:r w:rsidRPr="00147A2D">
        <w:rPr>
          <w:rFonts w:asciiTheme="majorBidi" w:hAnsiTheme="majorBidi" w:cstheme="majorBidi"/>
        </w:rPr>
        <w:t>. [</w:t>
      </w:r>
      <w:proofErr w:type="spellStart"/>
      <w:r w:rsidRPr="00147A2D">
        <w:rPr>
          <w:rFonts w:asciiTheme="majorBidi" w:hAnsiTheme="majorBidi" w:cstheme="majorBidi"/>
          <w:color w:val="333333"/>
          <w:shd w:val="clear" w:color="auto" w:fill="FFFFFF"/>
        </w:rPr>
        <w:t>Português</w:t>
      </w:r>
      <w:proofErr w:type="spellEnd"/>
      <w:r w:rsidRPr="00147A2D">
        <w:rPr>
          <w:rFonts w:asciiTheme="majorBidi" w:hAnsiTheme="majorBidi" w:cstheme="majorBidi"/>
        </w:rPr>
        <w:t>].</w:t>
      </w:r>
    </w:p>
    <w:p w14:paraId="5CEC2C6C" w14:textId="12A01046" w:rsidR="003451CA" w:rsidRPr="006A7431" w:rsidRDefault="003451CA" w:rsidP="00E62351">
      <w:pPr>
        <w:overflowPunct w:val="0"/>
        <w:autoSpaceDE w:val="0"/>
        <w:autoSpaceDN w:val="0"/>
        <w:adjustRightInd w:val="0"/>
        <w:spacing w:after="160" w:line="276" w:lineRule="auto"/>
        <w:ind w:left="90"/>
        <w:textAlignment w:val="baseline"/>
        <w:rPr>
          <w:rFonts w:cstheme="minorHAnsi"/>
          <w:b/>
          <w:bCs/>
          <w:sz w:val="26"/>
          <w:szCs w:val="26"/>
        </w:rPr>
      </w:pPr>
      <w:r w:rsidRPr="006A7431">
        <w:rPr>
          <w:rFonts w:cstheme="minorHAnsi"/>
          <w:b/>
          <w:bCs/>
          <w:sz w:val="26"/>
          <w:szCs w:val="26"/>
        </w:rPr>
        <w:t xml:space="preserve">Articles </w:t>
      </w:r>
      <w:r w:rsidR="002572F8" w:rsidRPr="00B43232">
        <w:rPr>
          <w:rFonts w:cstheme="minorHAnsi"/>
          <w:b/>
          <w:bCs/>
          <w:sz w:val="26"/>
          <w:szCs w:val="26"/>
        </w:rPr>
        <w:t xml:space="preserve">Published </w:t>
      </w:r>
      <w:r w:rsidRPr="006A7431">
        <w:rPr>
          <w:rFonts w:cstheme="minorHAnsi"/>
          <w:b/>
          <w:bCs/>
          <w:sz w:val="26"/>
          <w:szCs w:val="26"/>
        </w:rPr>
        <w:t xml:space="preserve">in Refereed Journals </w:t>
      </w:r>
    </w:p>
    <w:p w14:paraId="04D27718" w14:textId="790C9CCF" w:rsidR="00143B4E" w:rsidRPr="00143B4E" w:rsidRDefault="00143B4E" w:rsidP="00E62351">
      <w:pPr>
        <w:keepLines/>
        <w:spacing w:before="240" w:after="160" w:line="276" w:lineRule="auto"/>
        <w:ind w:left="720" w:hanging="720"/>
        <w:rPr>
          <w:rFonts w:cstheme="minorHAnsi"/>
          <w:b/>
          <w:bCs/>
          <w:sz w:val="22"/>
          <w:szCs w:val="22"/>
        </w:rPr>
      </w:pPr>
      <w:proofErr w:type="spellStart"/>
      <w:r w:rsidRPr="0048160E">
        <w:rPr>
          <w:rFonts w:cstheme="minorHAnsi"/>
          <w:b/>
          <w:bCs/>
          <w:sz w:val="22"/>
          <w:szCs w:val="22"/>
        </w:rPr>
        <w:t>Regev</w:t>
      </w:r>
      <w:proofErr w:type="spellEnd"/>
      <w:r w:rsidRPr="0048160E">
        <w:rPr>
          <w:rFonts w:cstheme="minorHAnsi"/>
          <w:b/>
          <w:bCs/>
          <w:sz w:val="22"/>
          <w:szCs w:val="22"/>
        </w:rPr>
        <w:t>, S.</w:t>
      </w:r>
      <w:r w:rsidRPr="0048160E">
        <w:rPr>
          <w:rFonts w:cstheme="minorHAnsi"/>
          <w:sz w:val="22"/>
          <w:szCs w:val="22"/>
        </w:rPr>
        <w:t>, Mendelsohn</w:t>
      </w:r>
      <w:r>
        <w:rPr>
          <w:rFonts w:cstheme="minorHAnsi"/>
          <w:sz w:val="22"/>
          <w:szCs w:val="22"/>
        </w:rPr>
        <w:t xml:space="preserve">, A., </w:t>
      </w:r>
      <w:r w:rsidRPr="0048160E">
        <w:rPr>
          <w:rFonts w:cstheme="minorHAnsi"/>
          <w:sz w:val="22"/>
          <w:szCs w:val="22"/>
        </w:rPr>
        <w:t xml:space="preserve">&amp; </w:t>
      </w:r>
      <w:proofErr w:type="spellStart"/>
      <w:r w:rsidRPr="0048160E">
        <w:rPr>
          <w:rFonts w:cstheme="minorHAnsi"/>
          <w:sz w:val="22"/>
          <w:szCs w:val="22"/>
        </w:rPr>
        <w:t>Josman</w:t>
      </w:r>
      <w:proofErr w:type="spellEnd"/>
      <w:r w:rsidRPr="0048160E">
        <w:rPr>
          <w:rFonts w:cstheme="minorHAnsi"/>
          <w:sz w:val="22"/>
          <w:szCs w:val="22"/>
        </w:rPr>
        <w:t xml:space="preserve">, N. </w:t>
      </w:r>
      <w:r>
        <w:rPr>
          <w:rFonts w:cstheme="minorHAnsi"/>
          <w:sz w:val="22"/>
          <w:szCs w:val="22"/>
        </w:rPr>
        <w:t xml:space="preserve">(2023). </w:t>
      </w:r>
      <w:r w:rsidRPr="0048160E">
        <w:rPr>
          <w:rFonts w:cstheme="minorHAnsi"/>
          <w:sz w:val="22"/>
          <w:szCs w:val="22"/>
        </w:rPr>
        <w:t>Looking beyond the laboratory: Exploring behavioral and eye-fixation patterns in individuals with severe mental illness during a real-life supermarket task</w:t>
      </w:r>
      <w:r>
        <w:rPr>
          <w:rFonts w:cstheme="minorHAnsi"/>
          <w:sz w:val="22"/>
          <w:szCs w:val="22"/>
        </w:rPr>
        <w:t>.</w:t>
      </w:r>
      <w:r w:rsidRPr="0048160E">
        <w:rPr>
          <w:rFonts w:cstheme="minorHAnsi"/>
          <w:sz w:val="22"/>
          <w:szCs w:val="22"/>
        </w:rPr>
        <w:t xml:space="preserve"> </w:t>
      </w:r>
      <w:r w:rsidRPr="0048160E">
        <w:rPr>
          <w:rFonts w:cstheme="minorHAnsi"/>
          <w:i/>
          <w:iCs/>
          <w:sz w:val="22"/>
          <w:szCs w:val="22"/>
        </w:rPr>
        <w:t>Science Progress</w:t>
      </w:r>
      <w:r>
        <w:rPr>
          <w:rFonts w:cstheme="minorHAnsi"/>
          <w:sz w:val="22"/>
          <w:szCs w:val="22"/>
        </w:rPr>
        <w:t xml:space="preserve">, </w:t>
      </w:r>
      <w:r w:rsidRPr="00143B4E">
        <w:rPr>
          <w:rFonts w:cstheme="minorHAnsi"/>
          <w:i/>
          <w:iCs/>
          <w:sz w:val="22"/>
          <w:szCs w:val="22"/>
        </w:rPr>
        <w:t>106 (1)</w:t>
      </w:r>
      <w:r>
        <w:rPr>
          <w:rFonts w:cstheme="minorHAnsi"/>
          <w:bCs/>
          <w:sz w:val="22"/>
          <w:szCs w:val="22"/>
        </w:rPr>
        <w:t xml:space="preserve">, 1-15. </w:t>
      </w:r>
      <w:r w:rsidRPr="00143B4E">
        <w:rPr>
          <w:rFonts w:cstheme="minorHAnsi"/>
          <w:bCs/>
          <w:sz w:val="22"/>
          <w:szCs w:val="22"/>
        </w:rPr>
        <w:t>https://doi.org/10.1177/00368504231160415</w:t>
      </w:r>
      <w:r>
        <w:rPr>
          <w:rFonts w:cstheme="minorHAnsi"/>
          <w:bCs/>
          <w:sz w:val="22"/>
          <w:szCs w:val="22"/>
        </w:rPr>
        <w:t xml:space="preserve">. </w:t>
      </w:r>
      <w:r w:rsidRPr="0048160E">
        <w:rPr>
          <w:rFonts w:cstheme="minorHAnsi"/>
          <w:sz w:val="22"/>
          <w:szCs w:val="22"/>
        </w:rPr>
        <w:t xml:space="preserve">(impact factor: </w:t>
      </w:r>
      <w:r w:rsidRPr="00143B4E">
        <w:rPr>
          <w:rFonts w:cstheme="minorHAnsi"/>
          <w:sz w:val="22"/>
          <w:szCs w:val="22"/>
        </w:rPr>
        <w:t>1.512</w:t>
      </w:r>
      <w:r w:rsidRPr="0048160E">
        <w:rPr>
          <w:rFonts w:cstheme="minorHAnsi"/>
          <w:sz w:val="22"/>
          <w:szCs w:val="22"/>
        </w:rPr>
        <w:t>, 20</w:t>
      </w:r>
      <w:r>
        <w:rPr>
          <w:rFonts w:cstheme="minorHAnsi"/>
          <w:sz w:val="22"/>
          <w:szCs w:val="22"/>
        </w:rPr>
        <w:t>21</w:t>
      </w:r>
      <w:r w:rsidRPr="0048160E">
        <w:rPr>
          <w:rFonts w:cstheme="minorHAnsi"/>
          <w:sz w:val="22"/>
          <w:szCs w:val="22"/>
        </w:rPr>
        <w:t xml:space="preserve">) </w:t>
      </w:r>
      <w:r w:rsidRPr="00143B4E">
        <w:rPr>
          <w:rFonts w:cstheme="minorHAnsi"/>
          <w:sz w:val="22"/>
          <w:szCs w:val="22"/>
        </w:rPr>
        <w:t>M</w:t>
      </w:r>
      <w:r>
        <w:rPr>
          <w:rFonts w:cstheme="minorHAnsi"/>
          <w:sz w:val="22"/>
          <w:szCs w:val="22"/>
        </w:rPr>
        <w:t>ultidisciplinary</w:t>
      </w:r>
      <w:r w:rsidRPr="00143B4E">
        <w:rPr>
          <w:rFonts w:cstheme="minorHAnsi"/>
          <w:sz w:val="22"/>
          <w:szCs w:val="22"/>
        </w:rPr>
        <w:t xml:space="preserve"> S</w:t>
      </w:r>
      <w:r>
        <w:rPr>
          <w:rFonts w:cstheme="minorHAnsi"/>
          <w:sz w:val="22"/>
          <w:szCs w:val="22"/>
        </w:rPr>
        <w:t>ciences</w:t>
      </w:r>
      <w:r w:rsidRPr="00143B4E">
        <w:rPr>
          <w:rFonts w:cstheme="minorHAnsi"/>
          <w:sz w:val="22"/>
          <w:szCs w:val="22"/>
        </w:rPr>
        <w:t xml:space="preserve"> 42/135 </w:t>
      </w:r>
      <w:r w:rsidRPr="00D34E62">
        <w:rPr>
          <w:rFonts w:cstheme="minorHAnsi"/>
          <w:sz w:val="22"/>
          <w:szCs w:val="22"/>
        </w:rPr>
        <w:t>Q2</w:t>
      </w:r>
      <w:r>
        <w:rPr>
          <w:rFonts w:cstheme="minorHAnsi"/>
          <w:sz w:val="22"/>
          <w:szCs w:val="22"/>
        </w:rPr>
        <w:t>.</w:t>
      </w:r>
    </w:p>
    <w:p w14:paraId="6B8FA847" w14:textId="0137AABA" w:rsidR="00D34E62" w:rsidRDefault="008800F2" w:rsidP="00E62351">
      <w:pPr>
        <w:keepLines/>
        <w:spacing w:before="240" w:after="160" w:line="276" w:lineRule="auto"/>
        <w:ind w:left="720" w:hanging="720"/>
        <w:rPr>
          <w:rFonts w:cstheme="minorHAnsi"/>
          <w:b/>
          <w:bCs/>
          <w:sz w:val="22"/>
          <w:szCs w:val="22"/>
        </w:rPr>
      </w:pPr>
      <w:proofErr w:type="spellStart"/>
      <w:r w:rsidRPr="0048160E">
        <w:rPr>
          <w:rFonts w:cstheme="minorHAnsi"/>
          <w:b/>
          <w:bCs/>
          <w:sz w:val="22"/>
          <w:szCs w:val="22"/>
        </w:rPr>
        <w:t>Regev</w:t>
      </w:r>
      <w:proofErr w:type="spellEnd"/>
      <w:r w:rsidRPr="0048160E">
        <w:rPr>
          <w:rFonts w:cstheme="minorHAnsi"/>
          <w:b/>
          <w:bCs/>
          <w:sz w:val="22"/>
          <w:szCs w:val="22"/>
        </w:rPr>
        <w:t>, S.</w:t>
      </w:r>
      <w:r w:rsidRPr="0048160E">
        <w:rPr>
          <w:rFonts w:cstheme="minorHAnsi"/>
          <w:sz w:val="22"/>
          <w:szCs w:val="22"/>
        </w:rPr>
        <w:t xml:space="preserve">, &amp; </w:t>
      </w:r>
      <w:proofErr w:type="spellStart"/>
      <w:r w:rsidRPr="0048160E">
        <w:rPr>
          <w:rFonts w:cstheme="minorHAnsi"/>
          <w:sz w:val="22"/>
          <w:szCs w:val="22"/>
        </w:rPr>
        <w:t>Josman</w:t>
      </w:r>
      <w:proofErr w:type="spellEnd"/>
      <w:r w:rsidRPr="0048160E">
        <w:rPr>
          <w:rFonts w:cstheme="minorHAnsi"/>
          <w:sz w:val="22"/>
          <w:szCs w:val="22"/>
        </w:rPr>
        <w:t xml:space="preserve">, N. (2020). Evaluation of executive functions and everyday life for people with severe mental illness: A systematic review. </w:t>
      </w:r>
      <w:r w:rsidRPr="0048160E">
        <w:rPr>
          <w:rFonts w:cstheme="minorHAnsi"/>
          <w:i/>
          <w:iCs/>
          <w:sz w:val="22"/>
          <w:szCs w:val="22"/>
        </w:rPr>
        <w:t>Schizophrenia Research: Cognition</w:t>
      </w:r>
      <w:r w:rsidRPr="0048160E">
        <w:rPr>
          <w:rFonts w:cstheme="minorHAnsi"/>
          <w:sz w:val="22"/>
          <w:szCs w:val="22"/>
        </w:rPr>
        <w:t xml:space="preserve">, </w:t>
      </w:r>
      <w:r w:rsidRPr="0048160E">
        <w:rPr>
          <w:rFonts w:cstheme="minorHAnsi"/>
          <w:i/>
          <w:iCs/>
          <w:sz w:val="22"/>
          <w:szCs w:val="22"/>
        </w:rPr>
        <w:t>21</w:t>
      </w:r>
      <w:r w:rsidRPr="0048160E">
        <w:rPr>
          <w:rFonts w:cstheme="minorHAnsi"/>
          <w:sz w:val="22"/>
          <w:szCs w:val="22"/>
        </w:rPr>
        <w:t>, 100178. https//doi.org/10.1016/j.scog.2020.100178</w:t>
      </w:r>
      <w:r w:rsidR="00FA23BA">
        <w:rPr>
          <w:rFonts w:cstheme="minorHAnsi"/>
          <w:sz w:val="22"/>
          <w:szCs w:val="22"/>
        </w:rPr>
        <w:t xml:space="preserve">. </w:t>
      </w:r>
      <w:r w:rsidR="00FA23BA" w:rsidRPr="0048160E">
        <w:rPr>
          <w:rFonts w:cstheme="minorHAnsi"/>
          <w:sz w:val="22"/>
          <w:szCs w:val="22"/>
        </w:rPr>
        <w:t xml:space="preserve">(impact factor: </w:t>
      </w:r>
      <w:r w:rsidR="00FA23BA" w:rsidRPr="00FA23BA">
        <w:rPr>
          <w:rFonts w:cstheme="minorHAnsi"/>
          <w:sz w:val="22"/>
          <w:szCs w:val="22"/>
        </w:rPr>
        <w:t>1.047</w:t>
      </w:r>
      <w:r w:rsidR="00FA23BA" w:rsidRPr="0048160E">
        <w:rPr>
          <w:rFonts w:cstheme="minorHAnsi"/>
          <w:sz w:val="22"/>
          <w:szCs w:val="22"/>
        </w:rPr>
        <w:t>, 20</w:t>
      </w:r>
      <w:r w:rsidR="00FA23BA">
        <w:rPr>
          <w:rFonts w:cstheme="minorHAnsi"/>
          <w:sz w:val="22"/>
          <w:szCs w:val="22"/>
        </w:rPr>
        <w:t>20</w:t>
      </w:r>
      <w:r w:rsidR="00FA23BA" w:rsidRPr="0048160E">
        <w:rPr>
          <w:rFonts w:cstheme="minorHAnsi"/>
          <w:sz w:val="22"/>
          <w:szCs w:val="22"/>
        </w:rPr>
        <w:t xml:space="preserve">) </w:t>
      </w:r>
      <w:r w:rsidR="00D34E62" w:rsidRPr="00D34E62">
        <w:rPr>
          <w:rFonts w:cstheme="minorHAnsi"/>
          <w:sz w:val="22"/>
          <w:szCs w:val="22"/>
        </w:rPr>
        <w:t>Psychiatry and Mental Health 145/571 Q2; Cognitive Neuroscience 43/123 Q2</w:t>
      </w:r>
      <w:r w:rsidR="00D34E62">
        <w:rPr>
          <w:rFonts w:cstheme="minorHAnsi"/>
          <w:b/>
          <w:bCs/>
          <w:sz w:val="22"/>
          <w:szCs w:val="22"/>
        </w:rPr>
        <w:t>.</w:t>
      </w:r>
    </w:p>
    <w:p w14:paraId="5BEFCBF3" w14:textId="30CAB507" w:rsidR="008800F2" w:rsidRPr="0048160E" w:rsidRDefault="008800F2" w:rsidP="00E62351">
      <w:pPr>
        <w:keepLines/>
        <w:spacing w:before="240" w:after="160" w:line="276" w:lineRule="auto"/>
        <w:ind w:left="720" w:hanging="720"/>
        <w:rPr>
          <w:rFonts w:cstheme="minorHAnsi"/>
          <w:sz w:val="22"/>
          <w:szCs w:val="22"/>
        </w:rPr>
      </w:pPr>
      <w:proofErr w:type="spellStart"/>
      <w:r w:rsidRPr="0048160E">
        <w:rPr>
          <w:rFonts w:cstheme="minorHAnsi"/>
          <w:b/>
          <w:bCs/>
          <w:sz w:val="22"/>
          <w:szCs w:val="22"/>
        </w:rPr>
        <w:t>Regev</w:t>
      </w:r>
      <w:proofErr w:type="spellEnd"/>
      <w:r w:rsidRPr="0048160E">
        <w:rPr>
          <w:rFonts w:cstheme="minorHAnsi"/>
          <w:b/>
          <w:bCs/>
          <w:sz w:val="22"/>
          <w:szCs w:val="22"/>
        </w:rPr>
        <w:t>, S.</w:t>
      </w:r>
      <w:r w:rsidRPr="0048160E">
        <w:rPr>
          <w:rFonts w:cstheme="minorHAnsi"/>
          <w:sz w:val="22"/>
          <w:szCs w:val="22"/>
        </w:rPr>
        <w:t xml:space="preserve">, &amp; Man, A. (2016). The multicultural narrative: Multiculturalism as a significant component in the occupational therapy intervention. </w:t>
      </w:r>
      <w:r w:rsidRPr="0048160E">
        <w:rPr>
          <w:rFonts w:cstheme="minorHAnsi"/>
          <w:i/>
          <w:iCs/>
          <w:sz w:val="22"/>
          <w:szCs w:val="22"/>
        </w:rPr>
        <w:t>Israeli Journal of Occupational Therapy</w:t>
      </w:r>
      <w:r w:rsidRPr="0048160E">
        <w:rPr>
          <w:rFonts w:cstheme="minorHAnsi"/>
          <w:sz w:val="22"/>
          <w:szCs w:val="22"/>
        </w:rPr>
        <w:t xml:space="preserve">, </w:t>
      </w:r>
      <w:r w:rsidRPr="0048160E">
        <w:rPr>
          <w:rFonts w:cstheme="minorHAnsi"/>
          <w:i/>
          <w:iCs/>
          <w:sz w:val="22"/>
          <w:szCs w:val="22"/>
        </w:rPr>
        <w:t>25</w:t>
      </w:r>
      <w:r w:rsidRPr="0048160E">
        <w:rPr>
          <w:rFonts w:cstheme="minorHAnsi"/>
          <w:sz w:val="22"/>
          <w:szCs w:val="22"/>
        </w:rPr>
        <w:t>, H155–H165.</w:t>
      </w:r>
      <w:r w:rsidR="002645CE">
        <w:rPr>
          <w:rFonts w:cstheme="minorHAnsi"/>
          <w:sz w:val="22"/>
          <w:szCs w:val="22"/>
        </w:rPr>
        <w:t xml:space="preserve"> [</w:t>
      </w:r>
      <w:r w:rsidR="002645CE" w:rsidRPr="0048160E">
        <w:rPr>
          <w:rFonts w:cstheme="minorHAnsi"/>
          <w:sz w:val="22"/>
          <w:szCs w:val="22"/>
        </w:rPr>
        <w:t>Hebrew</w:t>
      </w:r>
      <w:r w:rsidR="002645CE">
        <w:rPr>
          <w:rFonts w:cstheme="minorHAnsi"/>
          <w:sz w:val="22"/>
          <w:szCs w:val="22"/>
        </w:rPr>
        <w:t>]</w:t>
      </w:r>
    </w:p>
    <w:p w14:paraId="0D285B62" w14:textId="32B88F79" w:rsidR="002F7DAA" w:rsidRPr="0048160E" w:rsidRDefault="00011445" w:rsidP="00E62351">
      <w:pPr>
        <w:keepLines/>
        <w:spacing w:before="240" w:after="160" w:line="276" w:lineRule="auto"/>
        <w:ind w:left="720" w:hanging="720"/>
        <w:rPr>
          <w:rFonts w:cstheme="minorHAnsi"/>
          <w:sz w:val="22"/>
          <w:szCs w:val="22"/>
        </w:rPr>
      </w:pPr>
      <w:proofErr w:type="spellStart"/>
      <w:r w:rsidRPr="0048160E">
        <w:rPr>
          <w:rFonts w:cstheme="minorHAnsi"/>
          <w:b/>
          <w:bCs/>
          <w:sz w:val="22"/>
          <w:szCs w:val="22"/>
        </w:rPr>
        <w:t>Regev</w:t>
      </w:r>
      <w:proofErr w:type="spellEnd"/>
      <w:r w:rsidRPr="0048160E">
        <w:rPr>
          <w:rFonts w:cstheme="minorHAnsi"/>
          <w:b/>
          <w:bCs/>
          <w:sz w:val="22"/>
          <w:szCs w:val="22"/>
        </w:rPr>
        <w:t>, S.</w:t>
      </w:r>
      <w:r w:rsidRPr="0048160E">
        <w:rPr>
          <w:rFonts w:cstheme="minorHAnsi"/>
          <w:sz w:val="22"/>
          <w:szCs w:val="22"/>
        </w:rPr>
        <w:t xml:space="preserve"> (2014). "The world is a stage, but the actors are also people" (Haim </w:t>
      </w:r>
      <w:proofErr w:type="spellStart"/>
      <w:r w:rsidRPr="0048160E">
        <w:rPr>
          <w:rFonts w:cstheme="minorHAnsi"/>
          <w:sz w:val="22"/>
          <w:szCs w:val="22"/>
        </w:rPr>
        <w:t>Hefer</w:t>
      </w:r>
      <w:proofErr w:type="spellEnd"/>
      <w:r w:rsidRPr="0048160E">
        <w:rPr>
          <w:rFonts w:cstheme="minorHAnsi"/>
          <w:sz w:val="22"/>
          <w:szCs w:val="22"/>
        </w:rPr>
        <w:t>)</w:t>
      </w:r>
      <w:r w:rsidR="00853C06" w:rsidRPr="0048160E">
        <w:rPr>
          <w:rFonts w:cstheme="minorHAnsi"/>
          <w:sz w:val="22"/>
          <w:szCs w:val="22"/>
        </w:rPr>
        <w:t>:</w:t>
      </w:r>
      <w:r w:rsidRPr="0048160E">
        <w:rPr>
          <w:rFonts w:cstheme="minorHAnsi"/>
          <w:sz w:val="22"/>
          <w:szCs w:val="22"/>
        </w:rPr>
        <w:t xml:space="preserve"> Project of </w:t>
      </w:r>
      <w:r w:rsidR="00853C06" w:rsidRPr="0048160E">
        <w:rPr>
          <w:rFonts w:cstheme="minorHAnsi"/>
          <w:sz w:val="22"/>
          <w:szCs w:val="22"/>
        </w:rPr>
        <w:t>p</w:t>
      </w:r>
      <w:r w:rsidRPr="0048160E">
        <w:rPr>
          <w:rFonts w:cstheme="minorHAnsi"/>
          <w:sz w:val="22"/>
          <w:szCs w:val="22"/>
        </w:rPr>
        <w:t xml:space="preserve">erformances at the </w:t>
      </w:r>
      <w:proofErr w:type="spellStart"/>
      <w:r w:rsidRPr="0048160E">
        <w:rPr>
          <w:rFonts w:cstheme="minorHAnsi"/>
          <w:sz w:val="22"/>
          <w:szCs w:val="22"/>
        </w:rPr>
        <w:t>Kol</w:t>
      </w:r>
      <w:proofErr w:type="spellEnd"/>
      <w:r w:rsidRPr="0048160E">
        <w:rPr>
          <w:rFonts w:cstheme="minorHAnsi"/>
          <w:sz w:val="22"/>
          <w:szCs w:val="22"/>
        </w:rPr>
        <w:t xml:space="preserve"> </w:t>
      </w:r>
      <w:proofErr w:type="spellStart"/>
      <w:r w:rsidRPr="0048160E">
        <w:rPr>
          <w:rFonts w:cstheme="minorHAnsi"/>
          <w:sz w:val="22"/>
          <w:szCs w:val="22"/>
        </w:rPr>
        <w:t>Machol</w:t>
      </w:r>
      <w:proofErr w:type="spellEnd"/>
      <w:r w:rsidRPr="0048160E">
        <w:rPr>
          <w:rFonts w:cstheme="minorHAnsi"/>
          <w:sz w:val="22"/>
          <w:szCs w:val="22"/>
        </w:rPr>
        <w:t xml:space="preserve"> </w:t>
      </w:r>
      <w:proofErr w:type="spellStart"/>
      <w:r w:rsidRPr="0048160E">
        <w:rPr>
          <w:rFonts w:cstheme="minorHAnsi"/>
          <w:sz w:val="22"/>
          <w:szCs w:val="22"/>
        </w:rPr>
        <w:t>U'Mikchol</w:t>
      </w:r>
      <w:proofErr w:type="spellEnd"/>
      <w:r w:rsidRPr="0048160E">
        <w:rPr>
          <w:rFonts w:cstheme="minorHAnsi"/>
          <w:sz w:val="22"/>
          <w:szCs w:val="22"/>
        </w:rPr>
        <w:t xml:space="preserve"> Vocational Center. </w:t>
      </w:r>
      <w:r w:rsidRPr="0048160E">
        <w:rPr>
          <w:rFonts w:cstheme="minorHAnsi"/>
          <w:i/>
          <w:iCs/>
          <w:sz w:val="22"/>
          <w:szCs w:val="22"/>
        </w:rPr>
        <w:t>Israeli Journal of Occupational Therapy</w:t>
      </w:r>
      <w:r w:rsidRPr="0048160E">
        <w:rPr>
          <w:rFonts w:cstheme="minorHAnsi"/>
          <w:sz w:val="22"/>
          <w:szCs w:val="22"/>
        </w:rPr>
        <w:t>,</w:t>
      </w:r>
      <w:r w:rsidR="00721CDD" w:rsidRPr="0048160E">
        <w:rPr>
          <w:rFonts w:cstheme="minorHAnsi"/>
          <w:sz w:val="22"/>
          <w:szCs w:val="22"/>
        </w:rPr>
        <w:t xml:space="preserve"> </w:t>
      </w:r>
      <w:r w:rsidRPr="0048160E">
        <w:rPr>
          <w:rFonts w:cstheme="minorHAnsi"/>
          <w:i/>
          <w:iCs/>
          <w:sz w:val="22"/>
          <w:szCs w:val="22"/>
        </w:rPr>
        <w:t>23</w:t>
      </w:r>
      <w:r w:rsidRPr="0048160E">
        <w:rPr>
          <w:rFonts w:cstheme="minorHAnsi"/>
          <w:sz w:val="22"/>
          <w:szCs w:val="22"/>
        </w:rPr>
        <w:t>, H169</w:t>
      </w:r>
      <w:r w:rsidR="00721CDD" w:rsidRPr="0048160E">
        <w:rPr>
          <w:rFonts w:cstheme="minorHAnsi"/>
          <w:sz w:val="22"/>
          <w:szCs w:val="22"/>
        </w:rPr>
        <w:t>–</w:t>
      </w:r>
      <w:r w:rsidRPr="0048160E">
        <w:rPr>
          <w:rFonts w:cstheme="minorHAnsi"/>
          <w:sz w:val="22"/>
          <w:szCs w:val="22"/>
        </w:rPr>
        <w:t xml:space="preserve">H174. </w:t>
      </w:r>
      <w:r w:rsidR="002645CE">
        <w:rPr>
          <w:rFonts w:cstheme="minorHAnsi"/>
          <w:sz w:val="22"/>
          <w:szCs w:val="22"/>
        </w:rPr>
        <w:t>[</w:t>
      </w:r>
      <w:r w:rsidRPr="0048160E">
        <w:rPr>
          <w:rFonts w:cstheme="minorHAnsi"/>
          <w:sz w:val="22"/>
          <w:szCs w:val="22"/>
        </w:rPr>
        <w:t>Hebrew</w:t>
      </w:r>
      <w:r w:rsidR="002645CE">
        <w:rPr>
          <w:rFonts w:cstheme="minorHAnsi"/>
          <w:sz w:val="22"/>
          <w:szCs w:val="22"/>
        </w:rPr>
        <w:t>]</w:t>
      </w:r>
    </w:p>
    <w:p w14:paraId="1F168ACE" w14:textId="583BEFD3" w:rsidR="008800F2" w:rsidRPr="0048160E" w:rsidRDefault="008800F2" w:rsidP="00E62351">
      <w:pPr>
        <w:keepLines/>
        <w:spacing w:before="240" w:after="160" w:line="276" w:lineRule="auto"/>
        <w:ind w:left="720" w:hanging="720"/>
        <w:rPr>
          <w:rFonts w:cstheme="minorHAnsi"/>
          <w:sz w:val="22"/>
          <w:szCs w:val="22"/>
        </w:rPr>
      </w:pPr>
      <w:proofErr w:type="spellStart"/>
      <w:r w:rsidRPr="0048160E">
        <w:rPr>
          <w:rFonts w:cstheme="minorHAnsi"/>
          <w:b/>
          <w:bCs/>
          <w:sz w:val="22"/>
          <w:szCs w:val="22"/>
        </w:rPr>
        <w:lastRenderedPageBreak/>
        <w:t>Regev</w:t>
      </w:r>
      <w:proofErr w:type="spellEnd"/>
      <w:r w:rsidRPr="0048160E">
        <w:rPr>
          <w:rFonts w:cstheme="minorHAnsi"/>
          <w:b/>
          <w:bCs/>
          <w:sz w:val="22"/>
          <w:szCs w:val="22"/>
        </w:rPr>
        <w:t>, S.</w:t>
      </w:r>
      <w:r w:rsidRPr="0048160E">
        <w:rPr>
          <w:rFonts w:cstheme="minorHAnsi"/>
          <w:sz w:val="22"/>
          <w:szCs w:val="22"/>
        </w:rPr>
        <w:t xml:space="preserve">, </w:t>
      </w:r>
      <w:proofErr w:type="spellStart"/>
      <w:r w:rsidRPr="0048160E">
        <w:rPr>
          <w:rFonts w:cstheme="minorHAnsi"/>
          <w:sz w:val="22"/>
          <w:szCs w:val="22"/>
        </w:rPr>
        <w:t>Hadas-Lidor</w:t>
      </w:r>
      <w:proofErr w:type="spellEnd"/>
      <w:r w:rsidRPr="0048160E">
        <w:rPr>
          <w:rFonts w:cstheme="minorHAnsi"/>
          <w:sz w:val="22"/>
          <w:szCs w:val="22"/>
        </w:rPr>
        <w:t xml:space="preserve">, N., &amp; Rosenberg, L. (2014). The Internet and Computer User Profile: A questionnaire for determining intervention targets in occupational therapy at mental health vocational centers. </w:t>
      </w:r>
      <w:r w:rsidRPr="0048160E">
        <w:rPr>
          <w:rFonts w:cstheme="minorHAnsi"/>
          <w:i/>
          <w:iCs/>
          <w:sz w:val="22"/>
          <w:szCs w:val="22"/>
        </w:rPr>
        <w:t>Disability and Rehabilitation: Assistive Technology</w:t>
      </w:r>
      <w:r w:rsidRPr="0048160E">
        <w:rPr>
          <w:rFonts w:cstheme="minorHAnsi"/>
          <w:sz w:val="22"/>
          <w:szCs w:val="22"/>
        </w:rPr>
        <w:t>, 1-9. https//doi.org/</w:t>
      </w:r>
      <w:hyperlink r:id="rId12" w:tgtFrame="_blank" w:history="1">
        <w:r w:rsidRPr="0048160E">
          <w:rPr>
            <w:rFonts w:cstheme="minorHAnsi"/>
            <w:sz w:val="22"/>
            <w:szCs w:val="22"/>
          </w:rPr>
          <w:t>10.3109/17483107.2014.986225</w:t>
        </w:r>
      </w:hyperlink>
      <w:r w:rsidRPr="0048160E">
        <w:rPr>
          <w:rFonts w:cstheme="minorHAnsi"/>
          <w:sz w:val="22"/>
          <w:szCs w:val="22"/>
        </w:rPr>
        <w:t xml:space="preserve"> (impact factor: 1.804, 2016) Rank 41/82, Rehabilitation Q2. </w:t>
      </w:r>
    </w:p>
    <w:p w14:paraId="6D5DB885" w14:textId="13350403" w:rsidR="008800F2" w:rsidRDefault="008800F2" w:rsidP="00E62351">
      <w:pPr>
        <w:keepLines/>
        <w:spacing w:after="160" w:line="276" w:lineRule="auto"/>
        <w:ind w:left="720" w:hanging="720"/>
        <w:rPr>
          <w:rFonts w:cstheme="minorHAnsi"/>
          <w:sz w:val="22"/>
          <w:szCs w:val="22"/>
        </w:rPr>
      </w:pPr>
      <w:proofErr w:type="spellStart"/>
      <w:r w:rsidRPr="0048160E">
        <w:rPr>
          <w:rFonts w:cstheme="minorHAnsi"/>
          <w:sz w:val="22"/>
          <w:szCs w:val="22"/>
        </w:rPr>
        <w:t>Diler</w:t>
      </w:r>
      <w:proofErr w:type="spellEnd"/>
      <w:r w:rsidRPr="0048160E">
        <w:rPr>
          <w:rFonts w:cstheme="minorHAnsi"/>
          <w:sz w:val="22"/>
          <w:szCs w:val="22"/>
        </w:rPr>
        <w:t xml:space="preserve">, R., </w:t>
      </w:r>
      <w:proofErr w:type="spellStart"/>
      <w:r w:rsidRPr="0048160E">
        <w:rPr>
          <w:rFonts w:cstheme="minorHAnsi"/>
          <w:b/>
          <w:bCs/>
          <w:sz w:val="22"/>
          <w:szCs w:val="22"/>
        </w:rPr>
        <w:t>Regev</w:t>
      </w:r>
      <w:proofErr w:type="spellEnd"/>
      <w:r w:rsidRPr="0048160E">
        <w:rPr>
          <w:rFonts w:cstheme="minorHAnsi"/>
          <w:b/>
          <w:bCs/>
          <w:sz w:val="22"/>
          <w:szCs w:val="22"/>
        </w:rPr>
        <w:t>, S.</w:t>
      </w:r>
      <w:r w:rsidRPr="0048160E">
        <w:rPr>
          <w:rFonts w:cstheme="minorHAnsi"/>
          <w:sz w:val="22"/>
          <w:szCs w:val="22"/>
        </w:rPr>
        <w:t xml:space="preserve">, </w:t>
      </w:r>
      <w:proofErr w:type="spellStart"/>
      <w:r w:rsidRPr="0048160E">
        <w:rPr>
          <w:rFonts w:cstheme="minorHAnsi"/>
          <w:sz w:val="22"/>
          <w:szCs w:val="22"/>
        </w:rPr>
        <w:t>Kastner</w:t>
      </w:r>
      <w:proofErr w:type="spellEnd"/>
      <w:r w:rsidRPr="0048160E">
        <w:rPr>
          <w:rFonts w:cstheme="minorHAnsi"/>
          <w:sz w:val="22"/>
          <w:szCs w:val="22"/>
        </w:rPr>
        <w:t>, L.</w:t>
      </w:r>
      <w:r w:rsidR="00B85E35">
        <w:rPr>
          <w:rFonts w:cstheme="minorHAnsi"/>
          <w:sz w:val="22"/>
          <w:szCs w:val="22"/>
        </w:rPr>
        <w:t>,</w:t>
      </w:r>
      <w:r w:rsidRPr="0048160E">
        <w:rPr>
          <w:rFonts w:cstheme="minorHAnsi"/>
          <w:sz w:val="22"/>
          <w:szCs w:val="22"/>
        </w:rPr>
        <w:t xml:space="preserve"> &amp; </w:t>
      </w:r>
      <w:proofErr w:type="spellStart"/>
      <w:r w:rsidRPr="0048160E">
        <w:rPr>
          <w:rFonts w:cstheme="minorHAnsi"/>
          <w:sz w:val="22"/>
          <w:szCs w:val="22"/>
        </w:rPr>
        <w:t>Stoler</w:t>
      </w:r>
      <w:proofErr w:type="spellEnd"/>
      <w:r w:rsidRPr="0048160E">
        <w:rPr>
          <w:rFonts w:cstheme="minorHAnsi"/>
          <w:sz w:val="22"/>
          <w:szCs w:val="22"/>
        </w:rPr>
        <w:t xml:space="preserve">, M. (2012). Supervision for occupational therapy students in the 21st century: Correspondence via electronic mail as a supplementary means for fieldwork education. </w:t>
      </w:r>
      <w:r w:rsidRPr="0048160E">
        <w:rPr>
          <w:rFonts w:cstheme="minorHAnsi"/>
          <w:i/>
          <w:iCs/>
          <w:sz w:val="22"/>
          <w:szCs w:val="22"/>
        </w:rPr>
        <w:t>Israeli Journal of Occupational Therapy</w:t>
      </w:r>
      <w:r w:rsidRPr="0048160E">
        <w:rPr>
          <w:rFonts w:cstheme="minorHAnsi"/>
          <w:sz w:val="22"/>
          <w:szCs w:val="22"/>
        </w:rPr>
        <w:t xml:space="preserve">, </w:t>
      </w:r>
      <w:r w:rsidRPr="0048160E">
        <w:rPr>
          <w:rFonts w:cstheme="minorHAnsi"/>
          <w:i/>
          <w:iCs/>
          <w:sz w:val="22"/>
          <w:szCs w:val="22"/>
        </w:rPr>
        <w:t>21</w:t>
      </w:r>
      <w:r w:rsidRPr="0048160E">
        <w:rPr>
          <w:rFonts w:cstheme="minorHAnsi"/>
          <w:sz w:val="22"/>
          <w:szCs w:val="22"/>
        </w:rPr>
        <w:t xml:space="preserve">, H171–H184. </w:t>
      </w:r>
      <w:r w:rsidR="002645CE">
        <w:rPr>
          <w:rFonts w:cstheme="minorHAnsi"/>
          <w:sz w:val="22"/>
          <w:szCs w:val="22"/>
        </w:rPr>
        <w:t>[</w:t>
      </w:r>
      <w:r w:rsidRPr="0048160E">
        <w:rPr>
          <w:rFonts w:cstheme="minorHAnsi"/>
          <w:sz w:val="22"/>
          <w:szCs w:val="22"/>
        </w:rPr>
        <w:t>Hebrew</w:t>
      </w:r>
      <w:r w:rsidR="002645CE">
        <w:rPr>
          <w:rFonts w:cstheme="minorHAnsi"/>
          <w:sz w:val="22"/>
          <w:szCs w:val="22"/>
        </w:rPr>
        <w:t>]</w:t>
      </w:r>
    </w:p>
    <w:p w14:paraId="65401475" w14:textId="036A78BC" w:rsidR="009B5AD6" w:rsidRPr="0048160E" w:rsidRDefault="00A40341" w:rsidP="00E62351">
      <w:pPr>
        <w:keepNext/>
        <w:overflowPunct w:val="0"/>
        <w:autoSpaceDE w:val="0"/>
        <w:autoSpaceDN w:val="0"/>
        <w:adjustRightInd w:val="0"/>
        <w:spacing w:after="160" w:line="276" w:lineRule="auto"/>
        <w:textAlignment w:val="baseline"/>
        <w:rPr>
          <w:rFonts w:cstheme="minorHAnsi"/>
          <w:b/>
          <w:bCs/>
          <w:sz w:val="26"/>
          <w:szCs w:val="26"/>
        </w:rPr>
      </w:pPr>
      <w:r w:rsidRPr="0048160E">
        <w:rPr>
          <w:rFonts w:cstheme="minorHAnsi"/>
          <w:b/>
          <w:bCs/>
          <w:sz w:val="26"/>
          <w:szCs w:val="26"/>
        </w:rPr>
        <w:t>Submitted Publications</w:t>
      </w:r>
    </w:p>
    <w:p w14:paraId="11AF65EC" w14:textId="04154DD1" w:rsidR="004E4E3E" w:rsidRPr="004E4E3E" w:rsidRDefault="004E4E3E" w:rsidP="00E62351">
      <w:pPr>
        <w:pStyle w:val="aa"/>
        <w:keepLines/>
        <w:bidi w:val="0"/>
        <w:spacing w:after="160" w:line="276" w:lineRule="auto"/>
        <w:ind w:hanging="720"/>
        <w:rPr>
          <w:rFonts w:asciiTheme="minorHAnsi" w:eastAsiaTheme="minorHAnsi" w:hAnsiTheme="minorHAnsi" w:cstheme="minorHAnsi"/>
          <w:bCs/>
          <w:sz w:val="22"/>
          <w:szCs w:val="22"/>
          <w:lang w:eastAsia="en-US"/>
        </w:rPr>
      </w:pPr>
      <w:r w:rsidRPr="004E4E3E">
        <w:rPr>
          <w:rFonts w:asciiTheme="minorHAnsi" w:eastAsiaTheme="minorHAnsi" w:hAnsiTheme="minorHAnsi" w:cstheme="minorHAnsi"/>
          <w:bCs/>
          <w:sz w:val="22"/>
          <w:szCs w:val="22"/>
          <w:lang w:eastAsia="en-US"/>
        </w:rPr>
        <w:t>Growth mindset and calibration errors: Mixed methods in examining a metacognitive pedagogical intervention for youth at-risk (</w:t>
      </w:r>
      <w:proofErr w:type="spellStart"/>
      <w:r w:rsidRPr="004E4E3E">
        <w:rPr>
          <w:rFonts w:asciiTheme="minorHAnsi" w:hAnsiTheme="minorHAnsi" w:cstheme="minorHAnsi"/>
          <w:sz w:val="22"/>
          <w:szCs w:val="22"/>
        </w:rPr>
        <w:t>Zlotnik</w:t>
      </w:r>
      <w:proofErr w:type="spellEnd"/>
      <w:r w:rsidRPr="004E4E3E">
        <w:rPr>
          <w:rFonts w:asciiTheme="minorHAnsi" w:hAnsiTheme="minorHAnsi" w:cstheme="minorHAnsi"/>
          <w:sz w:val="22"/>
          <w:szCs w:val="22"/>
        </w:rPr>
        <w:t xml:space="preserve">, </w:t>
      </w:r>
      <w:proofErr w:type="spellStart"/>
      <w:r w:rsidRPr="004E4E3E">
        <w:rPr>
          <w:rFonts w:asciiTheme="minorHAnsi" w:hAnsiTheme="minorHAnsi" w:cstheme="minorHAnsi"/>
          <w:b/>
          <w:bCs/>
          <w:sz w:val="22"/>
          <w:szCs w:val="22"/>
        </w:rPr>
        <w:t>Regev</w:t>
      </w:r>
      <w:proofErr w:type="spellEnd"/>
      <w:r w:rsidRPr="004E4E3E">
        <w:rPr>
          <w:rFonts w:asciiTheme="minorHAnsi" w:hAnsiTheme="minorHAnsi" w:cstheme="minorHAnsi"/>
          <w:b/>
          <w:bCs/>
          <w:sz w:val="22"/>
          <w:szCs w:val="22"/>
        </w:rPr>
        <w:t>,</w:t>
      </w:r>
      <w:r w:rsidRPr="004E4E3E">
        <w:rPr>
          <w:rFonts w:asciiTheme="minorHAnsi" w:hAnsiTheme="minorHAnsi" w:cstheme="minorHAnsi"/>
          <w:sz w:val="22"/>
          <w:szCs w:val="22"/>
        </w:rPr>
        <w:t xml:space="preserve"> &amp; Weiss; </w:t>
      </w:r>
      <w:r w:rsidRPr="0048160E">
        <w:rPr>
          <w:rFonts w:asciiTheme="minorHAnsi" w:hAnsiTheme="minorHAnsi" w:cstheme="minorHAnsi"/>
          <w:sz w:val="22"/>
          <w:szCs w:val="22"/>
        </w:rPr>
        <w:t xml:space="preserve">submitted to </w:t>
      </w:r>
      <w:r w:rsidRPr="004E4E3E">
        <w:rPr>
          <w:rFonts w:asciiTheme="minorHAnsi" w:hAnsiTheme="minorHAnsi" w:cstheme="minorHAnsi"/>
          <w:i/>
          <w:iCs/>
          <w:sz w:val="22"/>
          <w:szCs w:val="22"/>
        </w:rPr>
        <w:t>Children and Youth Services Review</w:t>
      </w:r>
      <w:r w:rsidRPr="004E4E3E">
        <w:rPr>
          <w:rFonts w:asciiTheme="minorHAnsi" w:eastAsiaTheme="minorHAnsi" w:hAnsiTheme="minorHAnsi" w:cstheme="minorHAnsi"/>
          <w:bCs/>
          <w:sz w:val="22"/>
          <w:szCs w:val="22"/>
          <w:lang w:eastAsia="en-US"/>
        </w:rPr>
        <w:t>)</w:t>
      </w:r>
    </w:p>
    <w:p w14:paraId="296782FD" w14:textId="40570632" w:rsidR="00194F1F" w:rsidRPr="0048160E" w:rsidRDefault="00194F1F" w:rsidP="00E62351">
      <w:pPr>
        <w:keepNext/>
        <w:overflowPunct w:val="0"/>
        <w:autoSpaceDE w:val="0"/>
        <w:autoSpaceDN w:val="0"/>
        <w:adjustRightInd w:val="0"/>
        <w:spacing w:after="160" w:line="276" w:lineRule="auto"/>
        <w:textAlignment w:val="baseline"/>
        <w:rPr>
          <w:rFonts w:cstheme="minorHAnsi"/>
          <w:b/>
          <w:bCs/>
          <w:sz w:val="26"/>
          <w:szCs w:val="26"/>
        </w:rPr>
      </w:pPr>
      <w:r w:rsidRPr="0048160E">
        <w:rPr>
          <w:rFonts w:cstheme="minorHAnsi"/>
          <w:b/>
          <w:bCs/>
          <w:sz w:val="26"/>
          <w:szCs w:val="26"/>
        </w:rPr>
        <w:t xml:space="preserve">Papers in </w:t>
      </w:r>
      <w:r w:rsidR="00F314CD">
        <w:rPr>
          <w:rFonts w:cstheme="minorHAnsi"/>
          <w:b/>
          <w:bCs/>
          <w:sz w:val="26"/>
          <w:szCs w:val="26"/>
        </w:rPr>
        <w:t>P</w:t>
      </w:r>
      <w:r w:rsidRPr="0048160E">
        <w:rPr>
          <w:rFonts w:cstheme="minorHAnsi"/>
          <w:b/>
          <w:bCs/>
          <w:sz w:val="26"/>
          <w:szCs w:val="26"/>
        </w:rPr>
        <w:t>reparation</w:t>
      </w:r>
    </w:p>
    <w:p w14:paraId="121DA7D0" w14:textId="470EFAF0" w:rsidR="00E81559" w:rsidRDefault="009E2717" w:rsidP="009E2717">
      <w:pPr>
        <w:pStyle w:val="aa"/>
        <w:keepLines/>
        <w:bidi w:val="0"/>
        <w:spacing w:after="160" w:line="276" w:lineRule="auto"/>
        <w:ind w:hanging="720"/>
        <w:rPr>
          <w:rFonts w:asciiTheme="minorHAnsi" w:eastAsiaTheme="minorHAnsi" w:hAnsiTheme="minorHAnsi" w:cstheme="minorHAnsi"/>
          <w:bCs/>
          <w:sz w:val="22"/>
          <w:szCs w:val="22"/>
          <w:lang w:eastAsia="en-US"/>
        </w:rPr>
      </w:pPr>
      <w:r w:rsidRPr="009E2717">
        <w:rPr>
          <w:rFonts w:asciiTheme="minorHAnsi" w:eastAsiaTheme="minorHAnsi" w:hAnsiTheme="minorHAnsi" w:cstheme="minorHAnsi"/>
          <w:bCs/>
          <w:i/>
          <w:iCs/>
          <w:sz w:val="22"/>
          <w:szCs w:val="22"/>
          <w:lang w:eastAsia="en-US"/>
        </w:rPr>
        <w:t>Evaluation in the Real World: Comparing Two Assessment Tools for Individuals with Mental Illness</w:t>
      </w:r>
      <w:r w:rsidR="00FD1B9F" w:rsidRPr="0048160E">
        <w:rPr>
          <w:rFonts w:asciiTheme="minorHAnsi" w:eastAsiaTheme="minorHAnsi" w:hAnsiTheme="minorHAnsi" w:cstheme="minorHAnsi"/>
          <w:bCs/>
          <w:sz w:val="22"/>
          <w:szCs w:val="22"/>
          <w:lang w:eastAsia="en-US"/>
        </w:rPr>
        <w:t xml:space="preserve"> </w:t>
      </w:r>
      <w:bookmarkStart w:id="0" w:name="_GoBack"/>
      <w:r w:rsidR="00FD1B9F" w:rsidRPr="0048160E">
        <w:rPr>
          <w:rFonts w:asciiTheme="minorHAnsi" w:eastAsiaTheme="minorHAnsi" w:hAnsiTheme="minorHAnsi" w:cstheme="minorHAnsi"/>
          <w:bCs/>
          <w:sz w:val="22"/>
          <w:szCs w:val="22"/>
          <w:lang w:eastAsia="en-US"/>
        </w:rPr>
        <w:t>(</w:t>
      </w:r>
      <w:proofErr w:type="spellStart"/>
      <w:r w:rsidR="00FD1B9F" w:rsidRPr="0048160E">
        <w:rPr>
          <w:rFonts w:asciiTheme="minorHAnsi" w:eastAsiaTheme="minorHAnsi" w:hAnsiTheme="minorHAnsi" w:cstheme="minorHAnsi"/>
          <w:b/>
          <w:sz w:val="22"/>
          <w:szCs w:val="22"/>
          <w:lang w:eastAsia="en-US"/>
        </w:rPr>
        <w:t>Regev</w:t>
      </w:r>
      <w:proofErr w:type="spellEnd"/>
      <w:r w:rsidR="00FD1B9F" w:rsidRPr="0048160E">
        <w:rPr>
          <w:rFonts w:asciiTheme="minorHAnsi" w:eastAsiaTheme="minorHAnsi" w:hAnsiTheme="minorHAnsi" w:cstheme="minorHAnsi"/>
          <w:bCs/>
          <w:sz w:val="22"/>
          <w:szCs w:val="22"/>
          <w:lang w:eastAsia="en-US"/>
        </w:rPr>
        <w:t>, Mendelsohn</w:t>
      </w:r>
      <w:r w:rsidR="001A5EBD" w:rsidRPr="0048160E">
        <w:rPr>
          <w:rFonts w:asciiTheme="minorHAnsi" w:eastAsiaTheme="minorHAnsi" w:hAnsiTheme="minorHAnsi" w:cstheme="minorHAnsi"/>
          <w:bCs/>
          <w:sz w:val="22"/>
          <w:szCs w:val="22"/>
          <w:lang w:eastAsia="en-US"/>
        </w:rPr>
        <w:t>,</w:t>
      </w:r>
      <w:r w:rsidR="00FD1B9F" w:rsidRPr="0048160E">
        <w:rPr>
          <w:rFonts w:asciiTheme="minorHAnsi" w:eastAsiaTheme="minorHAnsi" w:hAnsiTheme="minorHAnsi" w:cstheme="minorHAnsi"/>
          <w:bCs/>
          <w:sz w:val="22"/>
          <w:szCs w:val="22"/>
          <w:lang w:eastAsia="en-US"/>
        </w:rPr>
        <w:t xml:space="preserve"> &amp; </w:t>
      </w:r>
      <w:proofErr w:type="spellStart"/>
      <w:r w:rsidR="00FD1B9F" w:rsidRPr="0048160E">
        <w:rPr>
          <w:rFonts w:asciiTheme="minorHAnsi" w:eastAsiaTheme="minorHAnsi" w:hAnsiTheme="minorHAnsi" w:cstheme="minorHAnsi"/>
          <w:bCs/>
          <w:sz w:val="22"/>
          <w:szCs w:val="22"/>
          <w:lang w:eastAsia="en-US"/>
        </w:rPr>
        <w:t>Josman</w:t>
      </w:r>
      <w:proofErr w:type="spellEnd"/>
      <w:r w:rsidR="001A5EBD" w:rsidRPr="0048160E">
        <w:rPr>
          <w:rFonts w:asciiTheme="minorHAnsi" w:eastAsiaTheme="minorHAnsi" w:hAnsiTheme="minorHAnsi" w:cstheme="minorHAnsi"/>
          <w:bCs/>
          <w:sz w:val="22"/>
          <w:szCs w:val="22"/>
          <w:lang w:eastAsia="en-US"/>
        </w:rPr>
        <w:t>;</w:t>
      </w:r>
      <w:r w:rsidR="00FD1B9F" w:rsidRPr="0048160E">
        <w:rPr>
          <w:rFonts w:asciiTheme="minorHAnsi" w:eastAsiaTheme="minorHAnsi" w:hAnsiTheme="minorHAnsi" w:cstheme="minorHAnsi"/>
          <w:bCs/>
          <w:sz w:val="22"/>
          <w:szCs w:val="22"/>
          <w:lang w:eastAsia="en-US"/>
        </w:rPr>
        <w:t xml:space="preserve"> </w:t>
      </w:r>
      <w:r w:rsidR="00FD1B9F" w:rsidRPr="0048160E">
        <w:rPr>
          <w:rFonts w:asciiTheme="minorHAnsi" w:hAnsiTheme="minorHAnsi" w:cstheme="minorHAnsi"/>
          <w:sz w:val="22"/>
          <w:szCs w:val="22"/>
        </w:rPr>
        <w:t>in progress</w:t>
      </w:r>
      <w:r w:rsidR="00FD1B9F" w:rsidRPr="0048160E">
        <w:rPr>
          <w:rFonts w:asciiTheme="minorHAnsi" w:eastAsiaTheme="minorHAnsi" w:hAnsiTheme="minorHAnsi" w:cstheme="minorHAnsi"/>
          <w:bCs/>
          <w:sz w:val="22"/>
          <w:szCs w:val="22"/>
          <w:lang w:eastAsia="en-US"/>
        </w:rPr>
        <w:t>)</w:t>
      </w:r>
    </w:p>
    <w:bookmarkEnd w:id="0"/>
    <w:p w14:paraId="24BDB6CF" w14:textId="0E4D76D0" w:rsidR="0054108B" w:rsidRPr="0054108B" w:rsidRDefault="0054108B" w:rsidP="0054108B">
      <w:pPr>
        <w:pStyle w:val="aa"/>
        <w:keepLines/>
        <w:bidi w:val="0"/>
        <w:spacing w:after="160" w:line="276" w:lineRule="auto"/>
        <w:ind w:hanging="720"/>
        <w:rPr>
          <w:rFonts w:asciiTheme="minorHAnsi" w:eastAsiaTheme="minorHAnsi" w:hAnsiTheme="minorHAnsi" w:cstheme="minorHAnsi"/>
          <w:bCs/>
          <w:i/>
          <w:iCs/>
          <w:sz w:val="22"/>
          <w:szCs w:val="22"/>
          <w:lang w:eastAsia="en-US"/>
        </w:rPr>
      </w:pPr>
      <w:proofErr w:type="spellStart"/>
      <w:r w:rsidRPr="0054108B">
        <w:rPr>
          <w:rFonts w:asciiTheme="minorHAnsi" w:eastAsiaTheme="minorHAnsi" w:hAnsiTheme="minorHAnsi" w:cstheme="minorHAnsi"/>
          <w:bCs/>
          <w:i/>
          <w:iCs/>
          <w:sz w:val="22"/>
          <w:szCs w:val="22"/>
          <w:lang w:eastAsia="en-US"/>
        </w:rPr>
        <w:t>Regev</w:t>
      </w:r>
      <w:proofErr w:type="spellEnd"/>
      <w:r w:rsidRPr="0054108B">
        <w:rPr>
          <w:rFonts w:asciiTheme="minorHAnsi" w:eastAsiaTheme="minorHAnsi" w:hAnsiTheme="minorHAnsi" w:cstheme="minorHAnsi"/>
          <w:bCs/>
          <w:i/>
          <w:iCs/>
          <w:sz w:val="22"/>
          <w:szCs w:val="22"/>
          <w:lang w:eastAsia="en-US"/>
        </w:rPr>
        <w:t>, S., &amp; Ellen, M. (2023, July 6). Communication methods used in health promotion knowledge transfer to local government and policy makers: A scoping review protocol. Retrieved from osf.io/6fhjk</w:t>
      </w:r>
    </w:p>
    <w:p w14:paraId="4D7A6E72" w14:textId="38A5FC74" w:rsidR="00C155CF" w:rsidRDefault="00C155CF" w:rsidP="00E62351">
      <w:pPr>
        <w:keepNext/>
        <w:overflowPunct w:val="0"/>
        <w:autoSpaceDE w:val="0"/>
        <w:autoSpaceDN w:val="0"/>
        <w:adjustRightInd w:val="0"/>
        <w:spacing w:after="160" w:line="276" w:lineRule="auto"/>
        <w:textAlignment w:val="baseline"/>
        <w:rPr>
          <w:rFonts w:cstheme="minorHAnsi"/>
          <w:b/>
          <w:bCs/>
          <w:sz w:val="26"/>
          <w:szCs w:val="26"/>
        </w:rPr>
      </w:pPr>
      <w:r>
        <w:rPr>
          <w:rFonts w:cstheme="minorHAnsi"/>
          <w:b/>
          <w:bCs/>
          <w:sz w:val="26"/>
          <w:szCs w:val="26"/>
        </w:rPr>
        <w:t>Other works and publications</w:t>
      </w:r>
    </w:p>
    <w:p w14:paraId="6700B428" w14:textId="2AD58A78" w:rsidR="00C155CF" w:rsidRDefault="00C155CF" w:rsidP="00E62351">
      <w:pPr>
        <w:keepLines/>
        <w:spacing w:after="160" w:line="276" w:lineRule="auto"/>
        <w:ind w:left="720" w:hanging="720"/>
        <w:rPr>
          <w:rFonts w:cstheme="minorHAnsi"/>
          <w:sz w:val="22"/>
          <w:szCs w:val="22"/>
        </w:rPr>
      </w:pPr>
      <w:proofErr w:type="spellStart"/>
      <w:r w:rsidRPr="006A7431">
        <w:rPr>
          <w:rFonts w:cstheme="minorHAnsi"/>
          <w:sz w:val="22"/>
          <w:szCs w:val="22"/>
        </w:rPr>
        <w:t>Zlotnik</w:t>
      </w:r>
      <w:proofErr w:type="spellEnd"/>
      <w:r w:rsidRPr="006A7431">
        <w:rPr>
          <w:rFonts w:cstheme="minorHAnsi"/>
          <w:sz w:val="22"/>
          <w:szCs w:val="22"/>
        </w:rPr>
        <w:t xml:space="preserve">, S., </w:t>
      </w:r>
      <w:proofErr w:type="spellStart"/>
      <w:r w:rsidRPr="006A7431">
        <w:rPr>
          <w:rFonts w:cstheme="minorHAnsi"/>
          <w:b/>
          <w:bCs/>
          <w:sz w:val="22"/>
          <w:szCs w:val="22"/>
        </w:rPr>
        <w:t>Regev</w:t>
      </w:r>
      <w:proofErr w:type="spellEnd"/>
      <w:r w:rsidRPr="006A7431">
        <w:rPr>
          <w:rFonts w:cstheme="minorHAnsi"/>
          <w:b/>
          <w:bCs/>
          <w:sz w:val="22"/>
          <w:szCs w:val="22"/>
        </w:rPr>
        <w:t>, S.</w:t>
      </w:r>
      <w:r w:rsidRPr="006A7431">
        <w:rPr>
          <w:rFonts w:cstheme="minorHAnsi"/>
          <w:sz w:val="22"/>
          <w:szCs w:val="22"/>
        </w:rPr>
        <w:t xml:space="preserve">, &amp; Weiss, P. L. (2022). </w:t>
      </w:r>
      <w:r w:rsidRPr="006A7431">
        <w:rPr>
          <w:rFonts w:cstheme="minorHAnsi"/>
          <w:i/>
          <w:iCs/>
          <w:sz w:val="22"/>
          <w:szCs w:val="22"/>
        </w:rPr>
        <w:t>"Journeys": A pedagogical method of encouraging a growth mindset and a sense of belonging for youth at-risk</w:t>
      </w:r>
      <w:r w:rsidRPr="006A7431">
        <w:rPr>
          <w:rFonts w:cstheme="minorHAnsi"/>
          <w:sz w:val="22"/>
          <w:szCs w:val="22"/>
        </w:rPr>
        <w:t xml:space="preserve"> [Research summary report</w:t>
      </w:r>
      <w:r>
        <w:rPr>
          <w:rFonts w:cstheme="minorHAnsi"/>
          <w:sz w:val="22"/>
          <w:szCs w:val="22"/>
        </w:rPr>
        <w:t xml:space="preserve"> </w:t>
      </w:r>
      <w:hyperlink r:id="rId13" w:history="1">
        <w:r w:rsidRPr="00C155CF">
          <w:rPr>
            <w:rStyle w:val="Hyperlink"/>
            <w:rFonts w:cstheme="minorHAnsi"/>
            <w:sz w:val="22"/>
            <w:szCs w:val="22"/>
          </w:rPr>
          <w:t>Hebrew</w:t>
        </w:r>
      </w:hyperlink>
      <w:r>
        <w:rPr>
          <w:rFonts w:cstheme="minorHAnsi"/>
          <w:sz w:val="22"/>
          <w:szCs w:val="22"/>
        </w:rPr>
        <w:t xml:space="preserve"> and </w:t>
      </w:r>
      <w:hyperlink r:id="rId14" w:history="1">
        <w:r w:rsidRPr="00C155CF">
          <w:rPr>
            <w:rStyle w:val="Hyperlink"/>
            <w:rFonts w:cstheme="minorHAnsi"/>
            <w:sz w:val="22"/>
            <w:szCs w:val="22"/>
          </w:rPr>
          <w:t>English</w:t>
        </w:r>
      </w:hyperlink>
      <w:r w:rsidRPr="006A7431">
        <w:rPr>
          <w:rFonts w:cstheme="minorHAnsi"/>
          <w:sz w:val="22"/>
          <w:szCs w:val="22"/>
        </w:rPr>
        <w:t xml:space="preserve">]. </w:t>
      </w:r>
    </w:p>
    <w:p w14:paraId="5D2DF6E8" w14:textId="79DB4B60" w:rsidR="00D34E62" w:rsidRPr="006A7431" w:rsidRDefault="00D34E62" w:rsidP="00E62351">
      <w:pPr>
        <w:keepLines/>
        <w:spacing w:after="160" w:line="276" w:lineRule="auto"/>
        <w:ind w:left="720" w:hanging="720"/>
        <w:rPr>
          <w:rFonts w:cstheme="minorHAnsi"/>
          <w:sz w:val="22"/>
          <w:szCs w:val="22"/>
        </w:rPr>
      </w:pPr>
      <w:r w:rsidRPr="00D34E62">
        <w:rPr>
          <w:rFonts w:cstheme="minorHAnsi"/>
          <w:sz w:val="22"/>
          <w:szCs w:val="22"/>
        </w:rPr>
        <w:t>Gottesman</w:t>
      </w:r>
      <w:r>
        <w:rPr>
          <w:rFonts w:cstheme="minorHAnsi"/>
          <w:sz w:val="22"/>
          <w:szCs w:val="22"/>
        </w:rPr>
        <w:t xml:space="preserve">, N., </w:t>
      </w:r>
      <w:proofErr w:type="spellStart"/>
      <w:r>
        <w:rPr>
          <w:rFonts w:cstheme="minorHAnsi"/>
          <w:sz w:val="22"/>
          <w:szCs w:val="22"/>
        </w:rPr>
        <w:t>Regev</w:t>
      </w:r>
      <w:proofErr w:type="spellEnd"/>
      <w:r>
        <w:rPr>
          <w:rFonts w:cstheme="minorHAnsi"/>
          <w:sz w:val="22"/>
          <w:szCs w:val="22"/>
        </w:rPr>
        <w:t xml:space="preserve">, S., Waxman, B., Cohen, M., Dagan, T. and </w:t>
      </w:r>
      <w:proofErr w:type="spellStart"/>
      <w:r>
        <w:rPr>
          <w:rFonts w:cstheme="minorHAnsi"/>
          <w:sz w:val="22"/>
          <w:szCs w:val="22"/>
        </w:rPr>
        <w:t>Leib</w:t>
      </w:r>
      <w:proofErr w:type="spellEnd"/>
      <w:r>
        <w:rPr>
          <w:rFonts w:cstheme="minorHAnsi"/>
          <w:sz w:val="22"/>
          <w:szCs w:val="22"/>
        </w:rPr>
        <w:t xml:space="preserve">, G. (2017). </w:t>
      </w:r>
      <w:r w:rsidRPr="00D34E62">
        <w:rPr>
          <w:rFonts w:cstheme="minorHAnsi"/>
          <w:sz w:val="22"/>
          <w:szCs w:val="22"/>
        </w:rPr>
        <w:t>Promoting a "healthy lifestyle" in mental health rehab</w:t>
      </w:r>
      <w:r>
        <w:rPr>
          <w:rFonts w:cstheme="minorHAnsi"/>
          <w:sz w:val="22"/>
          <w:szCs w:val="22"/>
        </w:rPr>
        <w:t>ilitation services in Jerusalem.</w:t>
      </w:r>
      <w:r w:rsidRPr="00D34E62">
        <w:t xml:space="preserve"> </w:t>
      </w:r>
      <w:r w:rsidRPr="00D34E62">
        <w:rPr>
          <w:rFonts w:cstheme="minorHAnsi"/>
          <w:sz w:val="22"/>
          <w:szCs w:val="22"/>
        </w:rPr>
        <w:t>Israel Psychiatric Rehabilitation Association</w:t>
      </w:r>
      <w:r>
        <w:rPr>
          <w:rFonts w:cstheme="minorHAnsi"/>
          <w:sz w:val="22"/>
          <w:szCs w:val="22"/>
        </w:rPr>
        <w:t xml:space="preserve"> (ISPRA) </w:t>
      </w:r>
      <w:r>
        <w:t>Newsletter</w:t>
      </w:r>
      <w:r>
        <w:rPr>
          <w:rFonts w:cstheme="minorHAnsi"/>
          <w:sz w:val="22"/>
          <w:szCs w:val="22"/>
        </w:rPr>
        <w:t xml:space="preserve"> [Hebrew; </w:t>
      </w:r>
      <w:hyperlink r:id="rId15" w:history="1">
        <w:r w:rsidRPr="00D34E62">
          <w:rPr>
            <w:rStyle w:val="Hyperlink"/>
            <w:rFonts w:cstheme="minorHAnsi"/>
            <w:sz w:val="22"/>
            <w:szCs w:val="22"/>
          </w:rPr>
          <w:t>Link</w:t>
        </w:r>
      </w:hyperlink>
      <w:r>
        <w:rPr>
          <w:rFonts w:cstheme="minorHAnsi"/>
          <w:sz w:val="22"/>
          <w:szCs w:val="22"/>
        </w:rPr>
        <w:t xml:space="preserve">]. </w:t>
      </w:r>
    </w:p>
    <w:p w14:paraId="53E6F16E" w14:textId="5E59E090" w:rsidR="00075E2E" w:rsidRDefault="009F2D0C" w:rsidP="00E62351">
      <w:pPr>
        <w:overflowPunct w:val="0"/>
        <w:autoSpaceDE w:val="0"/>
        <w:autoSpaceDN w:val="0"/>
        <w:adjustRightInd w:val="0"/>
        <w:spacing w:before="240" w:after="240" w:line="276" w:lineRule="auto"/>
        <w:textAlignment w:val="baseline"/>
        <w:rPr>
          <w:rFonts w:cstheme="minorHAnsi"/>
          <w:b/>
          <w:bCs/>
          <w:sz w:val="32"/>
          <w:szCs w:val="32"/>
        </w:rPr>
      </w:pPr>
      <w:r w:rsidRPr="0048160E">
        <w:rPr>
          <w:rFonts w:cstheme="minorHAnsi"/>
          <w:b/>
          <w:bCs/>
          <w:sz w:val="32"/>
          <w:szCs w:val="32"/>
        </w:rPr>
        <w:t>Active Participation in Scholarly Conferences</w:t>
      </w:r>
    </w:p>
    <w:tbl>
      <w:tblPr>
        <w:tblStyle w:val="a9"/>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507"/>
        <w:gridCol w:w="4064"/>
      </w:tblGrid>
      <w:tr w:rsidR="00C72356" w:rsidRPr="004C4B88" w14:paraId="5C7942AE" w14:textId="77777777" w:rsidTr="0048160E">
        <w:trPr>
          <w:tblHeader/>
        </w:trPr>
        <w:tc>
          <w:tcPr>
            <w:tcW w:w="1490" w:type="pct"/>
            <w:tcBorders>
              <w:top w:val="single" w:sz="4" w:space="0" w:color="auto"/>
              <w:bottom w:val="single" w:sz="4" w:space="0" w:color="auto"/>
            </w:tcBorders>
          </w:tcPr>
          <w:p w14:paraId="26B2285B" w14:textId="795A6BCB" w:rsidR="00075E2E" w:rsidRPr="0048160E" w:rsidRDefault="00075E2E" w:rsidP="00E62351">
            <w:pPr>
              <w:overflowPunct w:val="0"/>
              <w:autoSpaceDE w:val="0"/>
              <w:autoSpaceDN w:val="0"/>
              <w:adjustRightInd w:val="0"/>
              <w:spacing w:before="160" w:after="160" w:line="276" w:lineRule="auto"/>
              <w:textAlignment w:val="baseline"/>
              <w:rPr>
                <w:rFonts w:cstheme="minorHAnsi"/>
                <w:b/>
                <w:bCs/>
                <w:sz w:val="22"/>
                <w:szCs w:val="22"/>
              </w:rPr>
            </w:pPr>
            <w:r w:rsidRPr="0048160E">
              <w:rPr>
                <w:rFonts w:cstheme="minorHAnsi"/>
                <w:b/>
                <w:bCs/>
                <w:sz w:val="22"/>
                <w:szCs w:val="22"/>
              </w:rPr>
              <w:t>Conference</w:t>
            </w:r>
          </w:p>
        </w:tc>
        <w:tc>
          <w:tcPr>
            <w:tcW w:w="1339" w:type="pct"/>
            <w:tcBorders>
              <w:top w:val="single" w:sz="4" w:space="0" w:color="auto"/>
              <w:bottom w:val="single" w:sz="4" w:space="0" w:color="auto"/>
            </w:tcBorders>
          </w:tcPr>
          <w:p w14:paraId="1BC2E8A7" w14:textId="1CE64063" w:rsidR="00075E2E" w:rsidRPr="0048160E" w:rsidRDefault="00075E2E" w:rsidP="00E62351">
            <w:pPr>
              <w:overflowPunct w:val="0"/>
              <w:autoSpaceDE w:val="0"/>
              <w:autoSpaceDN w:val="0"/>
              <w:adjustRightInd w:val="0"/>
              <w:spacing w:before="160" w:after="160" w:line="276" w:lineRule="auto"/>
              <w:jc w:val="center"/>
              <w:textAlignment w:val="baseline"/>
              <w:rPr>
                <w:rFonts w:cstheme="minorHAnsi"/>
                <w:b/>
                <w:bCs/>
                <w:sz w:val="22"/>
                <w:szCs w:val="22"/>
              </w:rPr>
            </w:pPr>
            <w:r w:rsidRPr="0048160E">
              <w:rPr>
                <w:rFonts w:cstheme="minorHAnsi"/>
                <w:b/>
                <w:bCs/>
                <w:sz w:val="22"/>
                <w:szCs w:val="22"/>
              </w:rPr>
              <w:t>Place and Date</w:t>
            </w:r>
          </w:p>
        </w:tc>
        <w:tc>
          <w:tcPr>
            <w:tcW w:w="2171" w:type="pct"/>
            <w:tcBorders>
              <w:top w:val="single" w:sz="4" w:space="0" w:color="auto"/>
              <w:bottom w:val="single" w:sz="4" w:space="0" w:color="auto"/>
            </w:tcBorders>
          </w:tcPr>
          <w:p w14:paraId="1F640DFC" w14:textId="4840D055" w:rsidR="00075E2E" w:rsidRPr="0048160E" w:rsidRDefault="00075E2E" w:rsidP="00E62351">
            <w:pPr>
              <w:overflowPunct w:val="0"/>
              <w:autoSpaceDE w:val="0"/>
              <w:autoSpaceDN w:val="0"/>
              <w:adjustRightInd w:val="0"/>
              <w:spacing w:before="160" w:after="160" w:line="276" w:lineRule="auto"/>
              <w:ind w:left="-18" w:firstLine="18"/>
              <w:jc w:val="center"/>
              <w:textAlignment w:val="baseline"/>
              <w:rPr>
                <w:rFonts w:cstheme="minorHAnsi"/>
                <w:b/>
                <w:bCs/>
                <w:sz w:val="22"/>
                <w:szCs w:val="22"/>
              </w:rPr>
            </w:pPr>
            <w:r w:rsidRPr="0048160E">
              <w:rPr>
                <w:rFonts w:cstheme="minorHAnsi"/>
                <w:b/>
                <w:bCs/>
                <w:sz w:val="22"/>
                <w:szCs w:val="22"/>
              </w:rPr>
              <w:t xml:space="preserve">Title of Presentation or </w:t>
            </w:r>
            <w:r w:rsidR="002160A8" w:rsidRPr="0048160E">
              <w:rPr>
                <w:rFonts w:cstheme="minorHAnsi"/>
                <w:b/>
                <w:bCs/>
                <w:sz w:val="22"/>
                <w:szCs w:val="22"/>
              </w:rPr>
              <w:t>D</w:t>
            </w:r>
            <w:r w:rsidRPr="0048160E">
              <w:rPr>
                <w:rFonts w:cstheme="minorHAnsi"/>
                <w:b/>
                <w:bCs/>
                <w:sz w:val="22"/>
                <w:szCs w:val="22"/>
              </w:rPr>
              <w:t>iscussion</w:t>
            </w:r>
          </w:p>
        </w:tc>
      </w:tr>
      <w:tr w:rsidR="004E4E3E" w:rsidRPr="004C4B88" w14:paraId="4F2AAE08" w14:textId="77777777" w:rsidTr="00C72356">
        <w:tc>
          <w:tcPr>
            <w:tcW w:w="1490" w:type="pct"/>
            <w:tcBorders>
              <w:top w:val="single" w:sz="4" w:space="0" w:color="auto"/>
            </w:tcBorders>
          </w:tcPr>
          <w:p w14:paraId="1103BCE3" w14:textId="4D5D0D55" w:rsidR="004E4E3E" w:rsidRPr="0048160E" w:rsidRDefault="00D61E42" w:rsidP="00E62351">
            <w:pPr>
              <w:overflowPunct w:val="0"/>
              <w:autoSpaceDE w:val="0"/>
              <w:autoSpaceDN w:val="0"/>
              <w:adjustRightInd w:val="0"/>
              <w:spacing w:before="160" w:line="276" w:lineRule="auto"/>
              <w:textAlignment w:val="baseline"/>
              <w:rPr>
                <w:rFonts w:cstheme="minorHAnsi"/>
                <w:sz w:val="22"/>
                <w:szCs w:val="22"/>
              </w:rPr>
            </w:pPr>
            <w:r>
              <w:rPr>
                <w:rFonts w:cstheme="minorHAnsi"/>
                <w:sz w:val="22"/>
                <w:szCs w:val="22"/>
              </w:rPr>
              <w:t>18</w:t>
            </w:r>
            <w:r w:rsidR="003A7E68" w:rsidRPr="003A7E68">
              <w:rPr>
                <w:rFonts w:cstheme="minorHAnsi"/>
                <w:sz w:val="22"/>
                <w:szCs w:val="22"/>
              </w:rPr>
              <w:t xml:space="preserve">th </w:t>
            </w:r>
            <w:r w:rsidRPr="00D61E42">
              <w:rPr>
                <w:rFonts w:cstheme="minorHAnsi"/>
                <w:sz w:val="22"/>
                <w:szCs w:val="22"/>
              </w:rPr>
              <w:t>World Federation of Occupational Therapists</w:t>
            </w:r>
            <w:r>
              <w:rPr>
                <w:rFonts w:cstheme="minorHAnsi"/>
                <w:sz w:val="22"/>
                <w:szCs w:val="22"/>
              </w:rPr>
              <w:t xml:space="preserve"> </w:t>
            </w:r>
            <w:r w:rsidRPr="00D61E42">
              <w:rPr>
                <w:rFonts w:cstheme="minorHAnsi"/>
                <w:sz w:val="22"/>
                <w:szCs w:val="22"/>
              </w:rPr>
              <w:t xml:space="preserve">Congress </w:t>
            </w:r>
          </w:p>
        </w:tc>
        <w:tc>
          <w:tcPr>
            <w:tcW w:w="1339" w:type="pct"/>
            <w:tcBorders>
              <w:top w:val="single" w:sz="4" w:space="0" w:color="auto"/>
            </w:tcBorders>
          </w:tcPr>
          <w:p w14:paraId="1504E18C" w14:textId="4491556D" w:rsidR="00D61E42" w:rsidRDefault="00D61E42" w:rsidP="00E62351">
            <w:pPr>
              <w:overflowPunct w:val="0"/>
              <w:autoSpaceDE w:val="0"/>
              <w:autoSpaceDN w:val="0"/>
              <w:adjustRightInd w:val="0"/>
              <w:spacing w:before="160" w:line="276" w:lineRule="auto"/>
              <w:textAlignment w:val="baseline"/>
              <w:rPr>
                <w:rFonts w:cstheme="minorHAnsi"/>
                <w:sz w:val="22"/>
                <w:szCs w:val="22"/>
              </w:rPr>
            </w:pPr>
            <w:r>
              <w:rPr>
                <w:rFonts w:cstheme="minorHAnsi"/>
                <w:sz w:val="22"/>
                <w:szCs w:val="22"/>
              </w:rPr>
              <w:t>Paris, France</w:t>
            </w:r>
          </w:p>
          <w:p w14:paraId="5772013E" w14:textId="30BB1AEE" w:rsidR="004E4E3E" w:rsidRPr="0048160E" w:rsidRDefault="00D61E42" w:rsidP="00E62351">
            <w:pPr>
              <w:overflowPunct w:val="0"/>
              <w:autoSpaceDE w:val="0"/>
              <w:autoSpaceDN w:val="0"/>
              <w:adjustRightInd w:val="0"/>
              <w:spacing w:before="160" w:line="276" w:lineRule="auto"/>
              <w:textAlignment w:val="baseline"/>
              <w:rPr>
                <w:rFonts w:cstheme="minorHAnsi"/>
                <w:sz w:val="22"/>
                <w:szCs w:val="22"/>
              </w:rPr>
            </w:pPr>
            <w:r>
              <w:rPr>
                <w:rFonts w:cstheme="minorHAnsi"/>
                <w:sz w:val="22"/>
                <w:szCs w:val="22"/>
              </w:rPr>
              <w:t>August</w:t>
            </w:r>
            <w:r w:rsidR="003A7E68">
              <w:rPr>
                <w:rFonts w:cstheme="minorHAnsi"/>
                <w:sz w:val="22"/>
                <w:szCs w:val="22"/>
              </w:rPr>
              <w:t xml:space="preserve"> 2022 </w:t>
            </w:r>
          </w:p>
        </w:tc>
        <w:tc>
          <w:tcPr>
            <w:tcW w:w="2171" w:type="pct"/>
            <w:tcBorders>
              <w:top w:val="single" w:sz="4" w:space="0" w:color="auto"/>
            </w:tcBorders>
          </w:tcPr>
          <w:p w14:paraId="4BA68AE1" w14:textId="1E4C4AB8" w:rsidR="00100662" w:rsidRPr="0048160E" w:rsidRDefault="00100662" w:rsidP="00E62351">
            <w:pPr>
              <w:spacing w:line="276" w:lineRule="auto"/>
              <w:rPr>
                <w:rFonts w:cstheme="minorHAnsi"/>
                <w:sz w:val="22"/>
                <w:szCs w:val="22"/>
                <w:shd w:val="clear" w:color="auto" w:fill="FFFFFF"/>
              </w:rPr>
            </w:pPr>
            <w:r w:rsidRPr="00100662">
              <w:rPr>
                <w:rFonts w:cstheme="minorHAnsi"/>
                <w:sz w:val="22"/>
                <w:szCs w:val="22"/>
                <w:shd w:val="clear" w:color="auto" w:fill="FFFFFF"/>
              </w:rPr>
              <w:t>Expanding the perspective of executive function evaluation:</w:t>
            </w:r>
            <w:r>
              <w:rPr>
                <w:rFonts w:cstheme="minorHAnsi"/>
                <w:sz w:val="22"/>
                <w:szCs w:val="22"/>
                <w:shd w:val="clear" w:color="auto" w:fill="FFFFFF"/>
              </w:rPr>
              <w:t xml:space="preserve"> </w:t>
            </w:r>
            <w:r w:rsidRPr="00100662">
              <w:rPr>
                <w:rFonts w:cstheme="minorHAnsi"/>
                <w:sz w:val="22"/>
                <w:szCs w:val="22"/>
                <w:shd w:val="clear" w:color="auto" w:fill="FFFFFF"/>
              </w:rPr>
              <w:t>The role of context on task performance</w:t>
            </w:r>
            <w:r>
              <w:rPr>
                <w:rFonts w:cstheme="minorHAnsi"/>
                <w:sz w:val="22"/>
                <w:szCs w:val="22"/>
                <w:shd w:val="clear" w:color="auto" w:fill="FFFFFF"/>
              </w:rPr>
              <w:t xml:space="preserve"> </w:t>
            </w:r>
            <w:r>
              <w:rPr>
                <w:rFonts w:cstheme="minorHAnsi"/>
                <w:sz w:val="22"/>
                <w:szCs w:val="22"/>
              </w:rPr>
              <w:t>(Oral presentation)</w:t>
            </w:r>
            <w:r w:rsidRPr="0048160E">
              <w:rPr>
                <w:rFonts w:cstheme="minorHAnsi"/>
                <w:sz w:val="22"/>
                <w:szCs w:val="22"/>
                <w:rtl/>
              </w:rPr>
              <w:br/>
            </w:r>
            <w:r w:rsidRPr="0048160E">
              <w:rPr>
                <w:rFonts w:cstheme="minorHAnsi"/>
                <w:sz w:val="22"/>
                <w:szCs w:val="22"/>
              </w:rPr>
              <w:t xml:space="preserve">with N. </w:t>
            </w:r>
            <w:proofErr w:type="spellStart"/>
            <w:r w:rsidRPr="0048160E">
              <w:rPr>
                <w:rFonts w:cstheme="minorHAnsi"/>
                <w:sz w:val="22"/>
                <w:szCs w:val="22"/>
              </w:rPr>
              <w:t>Josman</w:t>
            </w:r>
            <w:proofErr w:type="spellEnd"/>
          </w:p>
        </w:tc>
      </w:tr>
      <w:tr w:rsidR="00D61E42" w:rsidRPr="004C4B88" w14:paraId="4C885F6D" w14:textId="77777777" w:rsidTr="00C72356">
        <w:tc>
          <w:tcPr>
            <w:tcW w:w="1490" w:type="pct"/>
          </w:tcPr>
          <w:p w14:paraId="24274937" w14:textId="49632093" w:rsidR="00D61E42" w:rsidRDefault="00D61E42" w:rsidP="00E62351">
            <w:pPr>
              <w:overflowPunct w:val="0"/>
              <w:autoSpaceDE w:val="0"/>
              <w:autoSpaceDN w:val="0"/>
              <w:adjustRightInd w:val="0"/>
              <w:spacing w:before="160" w:after="160" w:line="276" w:lineRule="auto"/>
              <w:textAlignment w:val="baseline"/>
              <w:rPr>
                <w:rFonts w:cstheme="minorHAnsi"/>
                <w:sz w:val="22"/>
                <w:szCs w:val="22"/>
              </w:rPr>
            </w:pPr>
            <w:r w:rsidRPr="003A7E68">
              <w:rPr>
                <w:rFonts w:cstheme="minorHAnsi"/>
                <w:sz w:val="22"/>
                <w:szCs w:val="22"/>
              </w:rPr>
              <w:t>24th Annual Cognitive Remediation in Psychiatry Conference</w:t>
            </w:r>
          </w:p>
        </w:tc>
        <w:tc>
          <w:tcPr>
            <w:tcW w:w="1339" w:type="pct"/>
          </w:tcPr>
          <w:p w14:paraId="4691518A" w14:textId="44A6092F" w:rsidR="00D61E42" w:rsidRDefault="00D61E42" w:rsidP="00E62351">
            <w:pPr>
              <w:overflowPunct w:val="0"/>
              <w:autoSpaceDE w:val="0"/>
              <w:autoSpaceDN w:val="0"/>
              <w:adjustRightInd w:val="0"/>
              <w:spacing w:before="160" w:after="160" w:line="276" w:lineRule="auto"/>
              <w:textAlignment w:val="baseline"/>
              <w:rPr>
                <w:rFonts w:cstheme="minorHAnsi"/>
                <w:sz w:val="22"/>
                <w:szCs w:val="22"/>
              </w:rPr>
            </w:pPr>
            <w:r>
              <w:rPr>
                <w:rFonts w:cstheme="minorHAnsi"/>
                <w:sz w:val="22"/>
                <w:szCs w:val="22"/>
              </w:rPr>
              <w:t>Columbia University, New-York</w:t>
            </w:r>
          </w:p>
          <w:p w14:paraId="12307C27" w14:textId="50C8E8A1" w:rsidR="00D61E42" w:rsidRDefault="00D61E42" w:rsidP="00E62351">
            <w:pPr>
              <w:overflowPunct w:val="0"/>
              <w:autoSpaceDE w:val="0"/>
              <w:autoSpaceDN w:val="0"/>
              <w:adjustRightInd w:val="0"/>
              <w:spacing w:before="160" w:after="160" w:line="276" w:lineRule="auto"/>
              <w:textAlignment w:val="baseline"/>
              <w:rPr>
                <w:rFonts w:cstheme="minorHAnsi"/>
                <w:sz w:val="22"/>
                <w:szCs w:val="22"/>
              </w:rPr>
            </w:pPr>
            <w:r>
              <w:rPr>
                <w:rFonts w:cstheme="minorHAnsi"/>
                <w:sz w:val="22"/>
                <w:szCs w:val="22"/>
              </w:rPr>
              <w:t>June 2022 (online)</w:t>
            </w:r>
          </w:p>
        </w:tc>
        <w:tc>
          <w:tcPr>
            <w:tcW w:w="2171" w:type="pct"/>
          </w:tcPr>
          <w:p w14:paraId="51B0184A" w14:textId="77777777" w:rsidR="00D61E42" w:rsidRDefault="00D61E42" w:rsidP="00E62351">
            <w:pPr>
              <w:spacing w:line="276" w:lineRule="auto"/>
              <w:rPr>
                <w:rFonts w:cstheme="minorHAnsi"/>
                <w:sz w:val="22"/>
                <w:szCs w:val="22"/>
                <w:shd w:val="clear" w:color="auto" w:fill="FFFFFF"/>
              </w:rPr>
            </w:pPr>
            <w:r w:rsidRPr="003A7E68">
              <w:rPr>
                <w:rFonts w:cstheme="minorHAnsi"/>
                <w:sz w:val="22"/>
                <w:szCs w:val="22"/>
                <w:shd w:val="clear" w:color="auto" w:fill="FFFFFF"/>
              </w:rPr>
              <w:t>Comparison of social cognition and executive</w:t>
            </w:r>
            <w:r>
              <w:rPr>
                <w:rFonts w:cstheme="minorHAnsi"/>
                <w:sz w:val="22"/>
                <w:szCs w:val="22"/>
                <w:shd w:val="clear" w:color="auto" w:fill="FFFFFF"/>
              </w:rPr>
              <w:t xml:space="preserve"> </w:t>
            </w:r>
            <w:r w:rsidRPr="003A7E68">
              <w:rPr>
                <w:rFonts w:cstheme="minorHAnsi"/>
                <w:sz w:val="22"/>
                <w:szCs w:val="22"/>
                <w:shd w:val="clear" w:color="auto" w:fill="FFFFFF"/>
              </w:rPr>
              <w:t>function among people with and without severe</w:t>
            </w:r>
            <w:r>
              <w:rPr>
                <w:rFonts w:cstheme="minorHAnsi"/>
                <w:sz w:val="22"/>
                <w:szCs w:val="22"/>
                <w:shd w:val="clear" w:color="auto" w:fill="FFFFFF"/>
              </w:rPr>
              <w:t xml:space="preserve"> </w:t>
            </w:r>
            <w:r w:rsidRPr="003A7E68">
              <w:rPr>
                <w:rFonts w:cstheme="minorHAnsi"/>
                <w:sz w:val="22"/>
                <w:szCs w:val="22"/>
                <w:shd w:val="clear" w:color="auto" w:fill="FFFFFF"/>
              </w:rPr>
              <w:t>mental illness on a shopping task</w:t>
            </w:r>
            <w:r>
              <w:rPr>
                <w:rFonts w:cstheme="minorHAnsi"/>
                <w:sz w:val="22"/>
                <w:szCs w:val="22"/>
                <w:shd w:val="clear" w:color="auto" w:fill="FFFFFF"/>
              </w:rPr>
              <w:t>. (E-poster)</w:t>
            </w:r>
          </w:p>
          <w:p w14:paraId="6917AE58" w14:textId="6BA0B1DC" w:rsidR="00D61E42" w:rsidRDefault="00D61E42" w:rsidP="00E62351">
            <w:pPr>
              <w:spacing w:before="240" w:line="276" w:lineRule="auto"/>
              <w:rPr>
                <w:rFonts w:cstheme="minorHAnsi"/>
                <w:sz w:val="22"/>
                <w:szCs w:val="22"/>
                <w:shd w:val="clear" w:color="auto" w:fill="FFFFFF"/>
              </w:rPr>
            </w:pPr>
            <w:r>
              <w:rPr>
                <w:rFonts w:cstheme="minorHAnsi"/>
                <w:sz w:val="22"/>
                <w:szCs w:val="22"/>
                <w:shd w:val="clear" w:color="auto" w:fill="FFFFFF"/>
              </w:rPr>
              <w:lastRenderedPageBreak/>
              <w:t>with S.</w:t>
            </w:r>
            <w:r w:rsidRPr="003A7E68">
              <w:rPr>
                <w:rFonts w:cstheme="minorHAnsi"/>
                <w:sz w:val="22"/>
                <w:szCs w:val="22"/>
                <w:shd w:val="clear" w:color="auto" w:fill="FFFFFF"/>
              </w:rPr>
              <w:t xml:space="preserve"> Eckstein Robinson</w:t>
            </w:r>
            <w:r>
              <w:rPr>
                <w:rFonts w:cstheme="minorHAnsi"/>
                <w:sz w:val="22"/>
                <w:szCs w:val="22"/>
                <w:shd w:val="clear" w:color="auto" w:fill="FFFFFF"/>
              </w:rPr>
              <w:t xml:space="preserve"> and </w:t>
            </w:r>
            <w:r w:rsidRPr="0048160E">
              <w:rPr>
                <w:rFonts w:cstheme="minorHAnsi"/>
                <w:sz w:val="22"/>
                <w:szCs w:val="22"/>
              </w:rPr>
              <w:t xml:space="preserve">N. </w:t>
            </w:r>
            <w:proofErr w:type="spellStart"/>
            <w:r w:rsidRPr="0048160E">
              <w:rPr>
                <w:rFonts w:cstheme="minorHAnsi"/>
                <w:sz w:val="22"/>
                <w:szCs w:val="22"/>
              </w:rPr>
              <w:t>Josman</w:t>
            </w:r>
            <w:proofErr w:type="spellEnd"/>
          </w:p>
        </w:tc>
      </w:tr>
      <w:tr w:rsidR="001D592D" w:rsidRPr="004C4B88" w14:paraId="308251CA" w14:textId="77777777" w:rsidTr="00C72356">
        <w:tc>
          <w:tcPr>
            <w:tcW w:w="1490" w:type="pct"/>
          </w:tcPr>
          <w:p w14:paraId="5CA77219" w14:textId="1E8073C9"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Pr>
                <w:rFonts w:cstheme="minorHAnsi"/>
                <w:sz w:val="22"/>
                <w:szCs w:val="22"/>
              </w:rPr>
              <w:lastRenderedPageBreak/>
              <w:t>30</w:t>
            </w:r>
            <w:r w:rsidRPr="0048160E">
              <w:rPr>
                <w:rFonts w:cstheme="minorHAnsi"/>
                <w:sz w:val="22"/>
                <w:szCs w:val="22"/>
              </w:rPr>
              <w:t>th European Congress of Psychiatry</w:t>
            </w:r>
          </w:p>
        </w:tc>
        <w:tc>
          <w:tcPr>
            <w:tcW w:w="1339" w:type="pct"/>
          </w:tcPr>
          <w:p w14:paraId="4E0B0C80" w14:textId="289E2466" w:rsidR="00D61E42" w:rsidRDefault="001D592D" w:rsidP="00E62351">
            <w:pPr>
              <w:overflowPunct w:val="0"/>
              <w:autoSpaceDE w:val="0"/>
              <w:autoSpaceDN w:val="0"/>
              <w:adjustRightInd w:val="0"/>
              <w:spacing w:before="160" w:after="160"/>
              <w:textAlignment w:val="baseline"/>
              <w:rPr>
                <w:rFonts w:cstheme="minorHAnsi"/>
                <w:sz w:val="22"/>
                <w:szCs w:val="22"/>
              </w:rPr>
            </w:pPr>
            <w:r>
              <w:rPr>
                <w:rFonts w:cstheme="minorHAnsi"/>
                <w:sz w:val="22"/>
                <w:szCs w:val="22"/>
              </w:rPr>
              <w:t>Budapest</w:t>
            </w:r>
            <w:r w:rsidRPr="0048160E">
              <w:rPr>
                <w:rFonts w:cstheme="minorHAnsi"/>
                <w:sz w:val="22"/>
                <w:szCs w:val="22"/>
              </w:rPr>
              <w:t xml:space="preserve">, </w:t>
            </w:r>
            <w:r>
              <w:rPr>
                <w:rFonts w:cstheme="minorHAnsi"/>
                <w:sz w:val="22"/>
                <w:szCs w:val="22"/>
              </w:rPr>
              <w:t>Hungary</w:t>
            </w:r>
          </w:p>
          <w:p w14:paraId="1ED113A2" w14:textId="0995AC99" w:rsidR="001D592D" w:rsidRPr="0048160E" w:rsidRDefault="001D592D" w:rsidP="00E62351">
            <w:pPr>
              <w:overflowPunct w:val="0"/>
              <w:autoSpaceDE w:val="0"/>
              <w:autoSpaceDN w:val="0"/>
              <w:adjustRightInd w:val="0"/>
              <w:spacing w:before="160" w:after="160"/>
              <w:textAlignment w:val="baseline"/>
              <w:rPr>
                <w:rFonts w:cstheme="minorHAnsi"/>
                <w:sz w:val="22"/>
                <w:szCs w:val="22"/>
              </w:rPr>
            </w:pPr>
            <w:r>
              <w:rPr>
                <w:rFonts w:cstheme="minorHAnsi"/>
                <w:sz w:val="22"/>
                <w:szCs w:val="22"/>
              </w:rPr>
              <w:t>June</w:t>
            </w:r>
            <w:r w:rsidRPr="0048160E">
              <w:rPr>
                <w:rFonts w:cstheme="minorHAnsi"/>
                <w:sz w:val="22"/>
                <w:szCs w:val="22"/>
              </w:rPr>
              <w:t xml:space="preserve"> 202</w:t>
            </w:r>
            <w:r>
              <w:rPr>
                <w:rFonts w:cstheme="minorHAnsi"/>
                <w:sz w:val="22"/>
                <w:szCs w:val="22"/>
              </w:rPr>
              <w:t>2</w:t>
            </w:r>
            <w:r w:rsidRPr="0048160E">
              <w:rPr>
                <w:rFonts w:cstheme="minorHAnsi"/>
                <w:sz w:val="22"/>
                <w:szCs w:val="22"/>
              </w:rPr>
              <w:t xml:space="preserve"> (online)</w:t>
            </w:r>
          </w:p>
        </w:tc>
        <w:tc>
          <w:tcPr>
            <w:tcW w:w="2171" w:type="pct"/>
          </w:tcPr>
          <w:p w14:paraId="6CD7498F" w14:textId="77777777" w:rsidR="001D592D" w:rsidRDefault="001D592D" w:rsidP="00E62351">
            <w:pPr>
              <w:spacing w:before="240" w:line="276" w:lineRule="auto"/>
              <w:rPr>
                <w:rFonts w:cstheme="minorHAnsi"/>
                <w:sz w:val="22"/>
                <w:szCs w:val="22"/>
              </w:rPr>
            </w:pPr>
            <w:r>
              <w:rPr>
                <w:rFonts w:cstheme="minorHAnsi"/>
                <w:sz w:val="22"/>
                <w:szCs w:val="22"/>
                <w:shd w:val="clear" w:color="auto" w:fill="FFFFFF"/>
              </w:rPr>
              <w:t xml:space="preserve">(1) </w:t>
            </w:r>
            <w:r w:rsidRPr="004E4E3E">
              <w:rPr>
                <w:rFonts w:cstheme="minorHAnsi"/>
                <w:sz w:val="22"/>
                <w:szCs w:val="22"/>
                <w:shd w:val="clear" w:color="auto" w:fill="FFFFFF"/>
              </w:rPr>
              <w:t>The path to function: using eye-tracking in a real-world task to understand the performance gap for people with severe mental illness.</w:t>
            </w:r>
            <w:r>
              <w:rPr>
                <w:rFonts w:cstheme="minorHAnsi"/>
                <w:sz w:val="22"/>
                <w:szCs w:val="22"/>
                <w:shd w:val="clear" w:color="auto" w:fill="FFFFFF"/>
              </w:rPr>
              <w:t xml:space="preserve"> </w:t>
            </w:r>
            <w:r>
              <w:rPr>
                <w:rFonts w:cstheme="minorHAnsi"/>
                <w:sz w:val="22"/>
                <w:szCs w:val="22"/>
              </w:rPr>
              <w:t>(Poster viewing)</w:t>
            </w:r>
          </w:p>
          <w:p w14:paraId="1A2DF51A" w14:textId="77777777" w:rsidR="001D592D" w:rsidRDefault="001D592D" w:rsidP="00E62351">
            <w:pPr>
              <w:spacing w:line="276" w:lineRule="auto"/>
              <w:rPr>
                <w:rFonts w:cstheme="minorHAnsi"/>
                <w:sz w:val="22"/>
                <w:szCs w:val="22"/>
                <w:shd w:val="clear" w:color="auto" w:fill="FFFFFF"/>
              </w:rPr>
            </w:pPr>
            <w:r w:rsidRPr="0048160E">
              <w:rPr>
                <w:rFonts w:cstheme="minorHAnsi"/>
                <w:sz w:val="22"/>
                <w:szCs w:val="22"/>
              </w:rPr>
              <w:t xml:space="preserve">with N. </w:t>
            </w:r>
            <w:proofErr w:type="spellStart"/>
            <w:r w:rsidRPr="0048160E">
              <w:rPr>
                <w:rFonts w:cstheme="minorHAnsi"/>
                <w:sz w:val="22"/>
                <w:szCs w:val="22"/>
              </w:rPr>
              <w:t>Josman</w:t>
            </w:r>
            <w:proofErr w:type="spellEnd"/>
            <w:r>
              <w:rPr>
                <w:rFonts w:cstheme="minorHAnsi"/>
                <w:sz w:val="22"/>
                <w:szCs w:val="22"/>
                <w:shd w:val="clear" w:color="auto" w:fill="FFFFFF"/>
              </w:rPr>
              <w:t xml:space="preserve"> and </w:t>
            </w:r>
            <w:r w:rsidRPr="0048160E">
              <w:rPr>
                <w:rFonts w:cstheme="minorHAnsi"/>
                <w:sz w:val="22"/>
                <w:szCs w:val="22"/>
              </w:rPr>
              <w:t>A. Mendelsohn</w:t>
            </w:r>
          </w:p>
          <w:p w14:paraId="7020AD8D" w14:textId="77777777" w:rsidR="001D592D" w:rsidRPr="004E4E3E" w:rsidRDefault="001D592D" w:rsidP="00E62351">
            <w:pPr>
              <w:spacing w:line="276" w:lineRule="auto"/>
              <w:rPr>
                <w:rFonts w:cstheme="minorHAnsi"/>
                <w:sz w:val="22"/>
                <w:szCs w:val="22"/>
                <w:shd w:val="clear" w:color="auto" w:fill="FFFFFF"/>
              </w:rPr>
            </w:pPr>
            <w:r>
              <w:rPr>
                <w:rFonts w:cstheme="minorHAnsi"/>
                <w:sz w:val="22"/>
                <w:szCs w:val="22"/>
                <w:shd w:val="clear" w:color="auto" w:fill="FFFFFF"/>
              </w:rPr>
              <w:t xml:space="preserve">(2) </w:t>
            </w:r>
            <w:r w:rsidRPr="004E4E3E">
              <w:rPr>
                <w:rFonts w:cstheme="minorHAnsi"/>
                <w:sz w:val="22"/>
                <w:szCs w:val="22"/>
                <w:shd w:val="clear" w:color="auto" w:fill="FFFFFF"/>
              </w:rPr>
              <w:t>Dissemination project: Linking Clinical Practice and Research towards</w:t>
            </w:r>
          </w:p>
          <w:p w14:paraId="30AEE286" w14:textId="77777777" w:rsidR="001D592D" w:rsidRDefault="001D592D" w:rsidP="00E62351">
            <w:pPr>
              <w:spacing w:line="276" w:lineRule="auto"/>
              <w:rPr>
                <w:rFonts w:cstheme="minorHAnsi"/>
                <w:sz w:val="22"/>
                <w:szCs w:val="22"/>
              </w:rPr>
            </w:pPr>
            <w:r w:rsidRPr="004E4E3E">
              <w:rPr>
                <w:rFonts w:cstheme="minorHAnsi"/>
                <w:sz w:val="22"/>
                <w:szCs w:val="22"/>
                <w:shd w:val="clear" w:color="auto" w:fill="FFFFFF"/>
              </w:rPr>
              <w:t>daily function and Mental Health prevention.</w:t>
            </w:r>
            <w:r>
              <w:rPr>
                <w:rFonts w:cstheme="minorHAnsi"/>
                <w:sz w:val="22"/>
                <w:szCs w:val="22"/>
              </w:rPr>
              <w:t xml:space="preserve"> (Poster viewing)</w:t>
            </w:r>
          </w:p>
          <w:p w14:paraId="40350286" w14:textId="77777777" w:rsidR="001D592D" w:rsidRDefault="001D592D" w:rsidP="00E62351">
            <w:pPr>
              <w:spacing w:line="276" w:lineRule="auto"/>
              <w:rPr>
                <w:rFonts w:cstheme="minorHAnsi"/>
                <w:sz w:val="22"/>
                <w:szCs w:val="22"/>
                <w:shd w:val="clear" w:color="auto" w:fill="FFFFFF"/>
              </w:rPr>
            </w:pPr>
            <w:r w:rsidRPr="0048160E">
              <w:rPr>
                <w:rFonts w:cstheme="minorHAnsi"/>
                <w:sz w:val="22"/>
                <w:szCs w:val="22"/>
              </w:rPr>
              <w:t>with</w:t>
            </w:r>
            <w:r>
              <w:rPr>
                <w:rFonts w:cstheme="minorHAnsi"/>
                <w:sz w:val="22"/>
                <w:szCs w:val="22"/>
              </w:rPr>
              <w:t xml:space="preserve"> O. </w:t>
            </w:r>
            <w:r w:rsidRPr="001D592D">
              <w:rPr>
                <w:rFonts w:cstheme="minorHAnsi"/>
                <w:sz w:val="22"/>
                <w:szCs w:val="22"/>
              </w:rPr>
              <w:t xml:space="preserve">Cohen </w:t>
            </w:r>
            <w:proofErr w:type="spellStart"/>
            <w:r w:rsidRPr="001D592D">
              <w:rPr>
                <w:rFonts w:cstheme="minorHAnsi"/>
                <w:sz w:val="22"/>
                <w:szCs w:val="22"/>
              </w:rPr>
              <w:t>Elimelech</w:t>
            </w:r>
            <w:proofErr w:type="spellEnd"/>
            <w:r>
              <w:rPr>
                <w:rFonts w:cstheme="minorHAnsi"/>
                <w:sz w:val="22"/>
                <w:szCs w:val="22"/>
              </w:rPr>
              <w:t xml:space="preserve"> and</w:t>
            </w:r>
            <w:r w:rsidRPr="0048160E">
              <w:rPr>
                <w:rFonts w:cstheme="minorHAnsi"/>
                <w:sz w:val="22"/>
                <w:szCs w:val="22"/>
              </w:rPr>
              <w:t xml:space="preserve"> </w:t>
            </w:r>
            <w:r>
              <w:rPr>
                <w:rFonts w:cstheme="minorHAnsi"/>
                <w:sz w:val="22"/>
                <w:szCs w:val="22"/>
              </w:rPr>
              <w:t>S. Rosenblum</w:t>
            </w:r>
          </w:p>
          <w:p w14:paraId="4CAEB255" w14:textId="77777777" w:rsidR="001D592D" w:rsidRDefault="001D592D" w:rsidP="00E62351">
            <w:pPr>
              <w:spacing w:line="276" w:lineRule="auto"/>
              <w:rPr>
                <w:rFonts w:cstheme="minorHAnsi"/>
                <w:sz w:val="22"/>
                <w:szCs w:val="22"/>
              </w:rPr>
            </w:pPr>
            <w:r>
              <w:rPr>
                <w:rFonts w:cstheme="minorHAnsi"/>
                <w:sz w:val="22"/>
                <w:szCs w:val="22"/>
                <w:shd w:val="clear" w:color="auto" w:fill="FFFFFF"/>
              </w:rPr>
              <w:t xml:space="preserve">(3) </w:t>
            </w:r>
            <w:r w:rsidRPr="001D592D">
              <w:rPr>
                <w:rFonts w:cstheme="minorHAnsi"/>
                <w:sz w:val="22"/>
                <w:szCs w:val="22"/>
                <w:shd w:val="clear" w:color="auto" w:fill="FFFFFF"/>
              </w:rPr>
              <w:t>Let the soul speak: Promoting mental health awareness through arts and culture</w:t>
            </w:r>
            <w:r w:rsidRPr="004E4E3E">
              <w:rPr>
                <w:rFonts w:cstheme="minorHAnsi"/>
                <w:sz w:val="22"/>
                <w:szCs w:val="22"/>
                <w:shd w:val="clear" w:color="auto" w:fill="FFFFFF"/>
              </w:rPr>
              <w:t>.</w:t>
            </w:r>
            <w:r>
              <w:rPr>
                <w:rFonts w:cstheme="minorHAnsi"/>
                <w:sz w:val="22"/>
                <w:szCs w:val="22"/>
              </w:rPr>
              <w:t xml:space="preserve"> (Poster presenting)</w:t>
            </w:r>
          </w:p>
          <w:p w14:paraId="55EAEC91" w14:textId="68E17F76" w:rsidR="001D592D" w:rsidRPr="0048160E" w:rsidRDefault="001D592D" w:rsidP="00E62351">
            <w:pPr>
              <w:spacing w:line="276" w:lineRule="auto"/>
              <w:rPr>
                <w:rFonts w:cstheme="minorHAnsi"/>
                <w:sz w:val="22"/>
                <w:szCs w:val="22"/>
                <w:shd w:val="clear" w:color="auto" w:fill="FFFFFF"/>
              </w:rPr>
            </w:pPr>
            <w:r w:rsidRPr="0048160E">
              <w:rPr>
                <w:rFonts w:cstheme="minorHAnsi"/>
                <w:sz w:val="22"/>
                <w:szCs w:val="22"/>
              </w:rPr>
              <w:t>with</w:t>
            </w:r>
            <w:r>
              <w:rPr>
                <w:rFonts w:cstheme="minorHAnsi"/>
                <w:sz w:val="22"/>
                <w:szCs w:val="22"/>
              </w:rPr>
              <w:t xml:space="preserve"> </w:t>
            </w:r>
            <w:r w:rsidR="003A7E68">
              <w:rPr>
                <w:rFonts w:cstheme="minorHAnsi"/>
                <w:sz w:val="22"/>
                <w:szCs w:val="22"/>
              </w:rPr>
              <w:t xml:space="preserve">C. </w:t>
            </w:r>
            <w:r w:rsidR="003A7E68" w:rsidRPr="003A7E68">
              <w:rPr>
                <w:rFonts w:cstheme="minorHAnsi"/>
                <w:sz w:val="22"/>
                <w:szCs w:val="22"/>
              </w:rPr>
              <w:t xml:space="preserve">Ríos Mandel </w:t>
            </w:r>
            <w:r>
              <w:rPr>
                <w:rFonts w:cstheme="minorHAnsi"/>
                <w:sz w:val="22"/>
                <w:szCs w:val="22"/>
              </w:rPr>
              <w:t>and</w:t>
            </w:r>
            <w:r w:rsidRPr="0048160E">
              <w:rPr>
                <w:rFonts w:cstheme="minorHAnsi"/>
                <w:sz w:val="22"/>
                <w:szCs w:val="22"/>
              </w:rPr>
              <w:t xml:space="preserve"> </w:t>
            </w:r>
            <w:r w:rsidR="003A7E68">
              <w:rPr>
                <w:rFonts w:cstheme="minorHAnsi"/>
                <w:sz w:val="22"/>
                <w:szCs w:val="22"/>
              </w:rPr>
              <w:t>R</w:t>
            </w:r>
            <w:r>
              <w:rPr>
                <w:rFonts w:cstheme="minorHAnsi"/>
                <w:sz w:val="22"/>
                <w:szCs w:val="22"/>
              </w:rPr>
              <w:t xml:space="preserve">. </w:t>
            </w:r>
            <w:r w:rsidR="003A7E68" w:rsidRPr="003A7E68">
              <w:rPr>
                <w:rFonts w:cstheme="minorHAnsi"/>
                <w:sz w:val="22"/>
                <w:szCs w:val="22"/>
              </w:rPr>
              <w:t>Diller</w:t>
            </w:r>
          </w:p>
        </w:tc>
      </w:tr>
      <w:tr w:rsidR="001D592D" w:rsidRPr="004C4B88" w14:paraId="49FB035C" w14:textId="77777777" w:rsidTr="00C72356">
        <w:tc>
          <w:tcPr>
            <w:tcW w:w="1490" w:type="pct"/>
          </w:tcPr>
          <w:p w14:paraId="61D2826E" w14:textId="48A382DF"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7th Asia Pacific Occupational Therapy Congress</w:t>
            </w:r>
          </w:p>
        </w:tc>
        <w:tc>
          <w:tcPr>
            <w:tcW w:w="1339" w:type="pct"/>
          </w:tcPr>
          <w:p w14:paraId="544124DF" w14:textId="77777777" w:rsidR="00D61E42"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Manila, Philippines</w:t>
            </w:r>
          </w:p>
          <w:p w14:paraId="63E28EC0" w14:textId="62305939"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November 2021 (online)</w:t>
            </w:r>
          </w:p>
        </w:tc>
        <w:tc>
          <w:tcPr>
            <w:tcW w:w="2171" w:type="pct"/>
          </w:tcPr>
          <w:p w14:paraId="058B3EF5" w14:textId="07C54C2E" w:rsidR="001D592D" w:rsidRPr="0048160E" w:rsidRDefault="001D592D" w:rsidP="00E62351">
            <w:pPr>
              <w:spacing w:before="160" w:after="160" w:line="276" w:lineRule="auto"/>
              <w:rPr>
                <w:rFonts w:cstheme="minorHAnsi"/>
                <w:sz w:val="22"/>
                <w:szCs w:val="22"/>
                <w:shd w:val="clear" w:color="auto" w:fill="FFFFFF"/>
              </w:rPr>
            </w:pPr>
            <w:r w:rsidRPr="0048160E">
              <w:rPr>
                <w:rFonts w:cstheme="minorHAnsi"/>
                <w:sz w:val="22"/>
                <w:szCs w:val="22"/>
                <w:shd w:val="clear" w:color="auto" w:fill="FFFFFF"/>
              </w:rPr>
              <w:t>With both eyes open: Translational research using eye-tracker together with performance-based evaluation of instrumental activities of daily living amongst people living with severe mental illness and a matched control group.</w:t>
            </w:r>
            <w:r>
              <w:rPr>
                <w:rFonts w:cstheme="minorHAnsi"/>
                <w:sz w:val="22"/>
                <w:szCs w:val="22"/>
              </w:rPr>
              <w:t xml:space="preserve"> (Oral presentation)</w:t>
            </w:r>
            <w:r w:rsidRPr="0048160E">
              <w:rPr>
                <w:rFonts w:cstheme="minorHAnsi"/>
                <w:sz w:val="22"/>
                <w:szCs w:val="22"/>
                <w:rtl/>
              </w:rPr>
              <w:br/>
            </w:r>
            <w:r w:rsidRPr="0048160E">
              <w:rPr>
                <w:rFonts w:cstheme="minorHAnsi"/>
                <w:sz w:val="22"/>
                <w:szCs w:val="22"/>
              </w:rPr>
              <w:t xml:space="preserve">with N. </w:t>
            </w:r>
            <w:proofErr w:type="spellStart"/>
            <w:r w:rsidRPr="0048160E">
              <w:rPr>
                <w:rFonts w:cstheme="minorHAnsi"/>
                <w:sz w:val="22"/>
                <w:szCs w:val="22"/>
              </w:rPr>
              <w:t>Josman</w:t>
            </w:r>
            <w:proofErr w:type="spellEnd"/>
          </w:p>
        </w:tc>
      </w:tr>
      <w:tr w:rsidR="001D592D" w:rsidRPr="004C4B88" w14:paraId="035F4C2D" w14:textId="77777777" w:rsidTr="00C72356">
        <w:tc>
          <w:tcPr>
            <w:tcW w:w="1490" w:type="pct"/>
          </w:tcPr>
          <w:p w14:paraId="7BC935F2"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29th European Congress of Psychiatry</w:t>
            </w:r>
          </w:p>
        </w:tc>
        <w:tc>
          <w:tcPr>
            <w:tcW w:w="1339" w:type="pct"/>
          </w:tcPr>
          <w:p w14:paraId="5369537E" w14:textId="77777777" w:rsidR="00D61E42"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Florence, Italy</w:t>
            </w:r>
          </w:p>
          <w:p w14:paraId="71278B55" w14:textId="0AB4D906"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April 2021 (online)</w:t>
            </w:r>
          </w:p>
        </w:tc>
        <w:tc>
          <w:tcPr>
            <w:tcW w:w="2171" w:type="pct"/>
          </w:tcPr>
          <w:p w14:paraId="151936FD" w14:textId="0893FA2B" w:rsidR="001D592D" w:rsidRPr="0048160E" w:rsidRDefault="001D592D" w:rsidP="00E62351">
            <w:pPr>
              <w:spacing w:before="160" w:after="160" w:line="276" w:lineRule="auto"/>
              <w:rPr>
                <w:rFonts w:cstheme="minorHAnsi"/>
                <w:sz w:val="22"/>
                <w:szCs w:val="22"/>
              </w:rPr>
            </w:pPr>
            <w:r w:rsidRPr="0048160E">
              <w:rPr>
                <w:rFonts w:cstheme="minorHAnsi"/>
                <w:sz w:val="22"/>
                <w:szCs w:val="22"/>
                <w:shd w:val="clear" w:color="auto" w:fill="FFFFFF"/>
              </w:rPr>
              <w:t>With both eyes open: Translational research using eye-tracking combined with performance-based evaluation among people with severe mental illness.</w:t>
            </w:r>
            <w:r>
              <w:rPr>
                <w:rFonts w:cstheme="minorHAnsi"/>
                <w:sz w:val="22"/>
                <w:szCs w:val="22"/>
              </w:rPr>
              <w:t xml:space="preserve"> (Oral presentation)</w:t>
            </w:r>
            <w:r w:rsidRPr="0048160E">
              <w:rPr>
                <w:rFonts w:cstheme="minorHAnsi"/>
                <w:sz w:val="22"/>
                <w:szCs w:val="22"/>
                <w:rtl/>
              </w:rPr>
              <w:br/>
            </w:r>
            <w:r w:rsidRPr="0048160E">
              <w:rPr>
                <w:rFonts w:cstheme="minorHAnsi"/>
                <w:sz w:val="22"/>
                <w:szCs w:val="22"/>
              </w:rPr>
              <w:t xml:space="preserve">with A. Mendelsohn and N. </w:t>
            </w:r>
            <w:proofErr w:type="spellStart"/>
            <w:r w:rsidRPr="0048160E">
              <w:rPr>
                <w:rFonts w:cstheme="minorHAnsi"/>
                <w:sz w:val="22"/>
                <w:szCs w:val="22"/>
              </w:rPr>
              <w:t>Josman</w:t>
            </w:r>
            <w:proofErr w:type="spellEnd"/>
          </w:p>
        </w:tc>
      </w:tr>
      <w:tr w:rsidR="001D592D" w:rsidRPr="004C4B88" w14:paraId="31B54908" w14:textId="77777777" w:rsidTr="00C72356">
        <w:tc>
          <w:tcPr>
            <w:tcW w:w="1490" w:type="pct"/>
          </w:tcPr>
          <w:p w14:paraId="27D0E31D"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shd w:val="clear" w:color="auto" w:fill="FFFFFF"/>
              </w:rPr>
              <w:t>25th National Conference of the Israeli Society of Occupational Therapy</w:t>
            </w:r>
          </w:p>
          <w:p w14:paraId="13A58F61"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p>
        </w:tc>
        <w:tc>
          <w:tcPr>
            <w:tcW w:w="1339" w:type="pct"/>
          </w:tcPr>
          <w:p w14:paraId="517A266C" w14:textId="3E184C96"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Israel (virtual conference)</w:t>
            </w:r>
            <w:r w:rsidRPr="0048160E">
              <w:rPr>
                <w:rFonts w:cstheme="minorHAnsi"/>
                <w:sz w:val="22"/>
                <w:szCs w:val="22"/>
              </w:rPr>
              <w:br/>
            </w:r>
            <w:r>
              <w:rPr>
                <w:rFonts w:cstheme="minorHAnsi"/>
                <w:sz w:val="22"/>
                <w:szCs w:val="22"/>
              </w:rPr>
              <w:t>December</w:t>
            </w:r>
            <w:r w:rsidRPr="0048160E">
              <w:rPr>
                <w:rFonts w:cstheme="minorHAnsi"/>
                <w:sz w:val="22"/>
                <w:szCs w:val="22"/>
              </w:rPr>
              <w:t xml:space="preserve"> 2020</w:t>
            </w:r>
          </w:p>
        </w:tc>
        <w:tc>
          <w:tcPr>
            <w:tcW w:w="2171" w:type="pct"/>
          </w:tcPr>
          <w:p w14:paraId="5620E130" w14:textId="49C49E63" w:rsidR="001D592D" w:rsidRPr="0048160E" w:rsidRDefault="001D592D" w:rsidP="00E62351">
            <w:pPr>
              <w:overflowPunct w:val="0"/>
              <w:autoSpaceDE w:val="0"/>
              <w:autoSpaceDN w:val="0"/>
              <w:adjustRightInd w:val="0"/>
              <w:spacing w:before="160" w:after="160" w:line="276" w:lineRule="auto"/>
              <w:textAlignment w:val="baseline"/>
              <w:rPr>
                <w:rFonts w:cstheme="minorHAnsi"/>
                <w:iCs/>
                <w:sz w:val="22"/>
                <w:szCs w:val="22"/>
              </w:rPr>
            </w:pPr>
            <w:r w:rsidRPr="0048160E">
              <w:rPr>
                <w:rFonts w:cstheme="minorHAnsi"/>
                <w:iCs/>
                <w:sz w:val="22"/>
                <w:szCs w:val="22"/>
              </w:rPr>
              <w:t>(1) The meaning-to-participation continuum: Meaning in occupations as a motivation to participation.</w:t>
            </w:r>
            <w:r>
              <w:rPr>
                <w:rFonts w:cstheme="minorHAnsi"/>
                <w:sz w:val="22"/>
                <w:szCs w:val="22"/>
              </w:rPr>
              <w:t xml:space="preserve"> (Symposium presentation)</w:t>
            </w:r>
            <w:r w:rsidRPr="0048160E">
              <w:rPr>
                <w:rFonts w:cstheme="minorHAnsi"/>
                <w:iCs/>
                <w:sz w:val="22"/>
                <w:szCs w:val="22"/>
              </w:rPr>
              <w:br/>
              <w:t xml:space="preserve">with A. </w:t>
            </w:r>
            <w:proofErr w:type="spellStart"/>
            <w:r w:rsidRPr="0048160E">
              <w:rPr>
                <w:rFonts w:cstheme="minorHAnsi"/>
                <w:iCs/>
                <w:sz w:val="22"/>
                <w:szCs w:val="22"/>
              </w:rPr>
              <w:t>Biran-Ovadia</w:t>
            </w:r>
            <w:proofErr w:type="spellEnd"/>
          </w:p>
          <w:p w14:paraId="466BD41D" w14:textId="7F6CFBCA" w:rsidR="001D592D" w:rsidRPr="0048160E" w:rsidRDefault="001D592D" w:rsidP="00E62351">
            <w:pPr>
              <w:overflowPunct w:val="0"/>
              <w:autoSpaceDE w:val="0"/>
              <w:autoSpaceDN w:val="0"/>
              <w:adjustRightInd w:val="0"/>
              <w:spacing w:before="160" w:after="160" w:line="276" w:lineRule="auto"/>
              <w:textAlignment w:val="baseline"/>
              <w:rPr>
                <w:rFonts w:cstheme="minorHAnsi"/>
                <w:iCs/>
                <w:sz w:val="22"/>
                <w:szCs w:val="22"/>
              </w:rPr>
            </w:pPr>
            <w:r w:rsidRPr="0048160E">
              <w:rPr>
                <w:rFonts w:cstheme="minorHAnsi"/>
                <w:iCs/>
                <w:sz w:val="22"/>
                <w:szCs w:val="22"/>
              </w:rPr>
              <w:t xml:space="preserve">(2) Stay in touch: A project involving the residents of </w:t>
            </w:r>
            <w:proofErr w:type="spellStart"/>
            <w:r w:rsidRPr="0048160E">
              <w:rPr>
                <w:rFonts w:cstheme="minorHAnsi"/>
                <w:iCs/>
                <w:sz w:val="22"/>
                <w:szCs w:val="22"/>
              </w:rPr>
              <w:t>Kotev</w:t>
            </w:r>
            <w:proofErr w:type="spellEnd"/>
            <w:r w:rsidRPr="0048160E">
              <w:rPr>
                <w:rFonts w:cstheme="minorHAnsi"/>
                <w:iCs/>
                <w:sz w:val="22"/>
                <w:szCs w:val="22"/>
              </w:rPr>
              <w:t xml:space="preserve"> Hostel to evaluate and intervene in their use of smartphones in </w:t>
            </w:r>
            <w:r w:rsidRPr="0048160E">
              <w:rPr>
                <w:rFonts w:cstheme="minorHAnsi"/>
                <w:iCs/>
                <w:sz w:val="22"/>
                <w:szCs w:val="22"/>
              </w:rPr>
              <w:lastRenderedPageBreak/>
              <w:t>case of lockdown or quarantine.</w:t>
            </w:r>
            <w:r>
              <w:rPr>
                <w:rFonts w:cstheme="minorHAnsi"/>
                <w:iCs/>
                <w:sz w:val="22"/>
                <w:szCs w:val="22"/>
              </w:rPr>
              <w:t xml:space="preserve"> (E-poster)</w:t>
            </w:r>
            <w:r w:rsidRPr="0048160E">
              <w:rPr>
                <w:rFonts w:cstheme="minorHAnsi"/>
                <w:iCs/>
                <w:sz w:val="22"/>
                <w:szCs w:val="22"/>
              </w:rPr>
              <w:br/>
              <w:t xml:space="preserve">with O. </w:t>
            </w:r>
            <w:proofErr w:type="spellStart"/>
            <w:r w:rsidRPr="0048160E">
              <w:rPr>
                <w:rFonts w:cstheme="minorHAnsi"/>
                <w:iCs/>
                <w:sz w:val="22"/>
                <w:szCs w:val="22"/>
              </w:rPr>
              <w:t>Romema</w:t>
            </w:r>
            <w:proofErr w:type="spellEnd"/>
            <w:r w:rsidRPr="0048160E">
              <w:rPr>
                <w:rFonts w:cstheme="minorHAnsi"/>
                <w:iCs/>
                <w:sz w:val="22"/>
                <w:szCs w:val="22"/>
              </w:rPr>
              <w:t xml:space="preserve"> &amp; N. </w:t>
            </w:r>
            <w:proofErr w:type="spellStart"/>
            <w:r w:rsidRPr="0048160E">
              <w:rPr>
                <w:rFonts w:cstheme="minorHAnsi"/>
                <w:iCs/>
                <w:sz w:val="22"/>
                <w:szCs w:val="22"/>
              </w:rPr>
              <w:t>Oununu</w:t>
            </w:r>
            <w:proofErr w:type="spellEnd"/>
          </w:p>
        </w:tc>
      </w:tr>
      <w:tr w:rsidR="001D592D" w:rsidRPr="004C4B88" w14:paraId="4C9A04B7" w14:textId="77777777" w:rsidTr="00C72356">
        <w:tc>
          <w:tcPr>
            <w:tcW w:w="1490" w:type="pct"/>
          </w:tcPr>
          <w:p w14:paraId="21A9DD92"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shd w:val="clear" w:color="auto" w:fill="FFFFFF"/>
              </w:rPr>
            </w:pPr>
            <w:r w:rsidRPr="0048160E">
              <w:rPr>
                <w:rFonts w:cstheme="minorHAnsi"/>
                <w:sz w:val="22"/>
                <w:szCs w:val="22"/>
              </w:rPr>
              <w:lastRenderedPageBreak/>
              <w:t>American Occupational Therapy Association</w:t>
            </w:r>
            <w:r w:rsidRPr="0048160E">
              <w:rPr>
                <w:rFonts w:cstheme="minorHAnsi"/>
                <w:sz w:val="22"/>
                <w:szCs w:val="22"/>
                <w:shd w:val="clear" w:color="auto" w:fill="FFFFFF"/>
              </w:rPr>
              <w:t xml:space="preserve"> annual conference</w:t>
            </w:r>
          </w:p>
        </w:tc>
        <w:tc>
          <w:tcPr>
            <w:tcW w:w="1339" w:type="pct"/>
          </w:tcPr>
          <w:p w14:paraId="0CA5F3FF"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Boston, United States May 2020 (online)</w:t>
            </w:r>
          </w:p>
        </w:tc>
        <w:tc>
          <w:tcPr>
            <w:tcW w:w="2171" w:type="pct"/>
          </w:tcPr>
          <w:p w14:paraId="558E3BD4"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iCs/>
                <w:sz w:val="22"/>
                <w:szCs w:val="22"/>
              </w:rPr>
              <w:t>Scientific research panel: Insight into sight on site grocery shopping tasks performed by people living with severe mental illness: Eye tracker &amp; performance-based evaluation.</w:t>
            </w:r>
            <w:r w:rsidRPr="0048160E">
              <w:rPr>
                <w:rFonts w:cstheme="minorHAnsi"/>
                <w:sz w:val="22"/>
                <w:szCs w:val="22"/>
              </w:rPr>
              <w:t xml:space="preserve"> (Webinar session)</w:t>
            </w:r>
            <w:r w:rsidRPr="0048160E">
              <w:rPr>
                <w:rFonts w:cstheme="minorHAnsi"/>
                <w:sz w:val="22"/>
                <w:szCs w:val="22"/>
              </w:rPr>
              <w:br/>
              <w:t xml:space="preserve">with N. </w:t>
            </w:r>
            <w:proofErr w:type="spellStart"/>
            <w:r w:rsidRPr="0048160E">
              <w:rPr>
                <w:rFonts w:cstheme="minorHAnsi"/>
                <w:sz w:val="22"/>
                <w:szCs w:val="22"/>
              </w:rPr>
              <w:t>Josman</w:t>
            </w:r>
            <w:proofErr w:type="spellEnd"/>
            <w:r w:rsidRPr="0048160E">
              <w:rPr>
                <w:rFonts w:cstheme="minorHAnsi"/>
                <w:sz w:val="22"/>
                <w:szCs w:val="22"/>
              </w:rPr>
              <w:t xml:space="preserve"> and A. Mendelsohn</w:t>
            </w:r>
          </w:p>
        </w:tc>
      </w:tr>
      <w:tr w:rsidR="001D592D" w:rsidRPr="004C4B88" w14:paraId="7F451E35" w14:textId="77777777" w:rsidTr="00C72356">
        <w:tc>
          <w:tcPr>
            <w:tcW w:w="1490" w:type="pct"/>
          </w:tcPr>
          <w:p w14:paraId="1B6ECBA3"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shd w:val="clear" w:color="auto" w:fill="FFFFFF"/>
              </w:rPr>
            </w:pPr>
            <w:r w:rsidRPr="0048160E">
              <w:rPr>
                <w:rFonts w:cstheme="minorHAnsi"/>
                <w:sz w:val="22"/>
                <w:szCs w:val="22"/>
                <w:shd w:val="clear" w:color="auto" w:fill="FFFFFF"/>
              </w:rPr>
              <w:t>24th National Conference of the Israeli Society of Occupational Therapy</w:t>
            </w:r>
          </w:p>
        </w:tc>
        <w:tc>
          <w:tcPr>
            <w:tcW w:w="1339" w:type="pct"/>
          </w:tcPr>
          <w:p w14:paraId="4A167123" w14:textId="77777777" w:rsidR="00D61E42"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 xml:space="preserve">University of Haifa </w:t>
            </w:r>
          </w:p>
          <w:p w14:paraId="0486F56C" w14:textId="56F68342"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May 2019</w:t>
            </w:r>
          </w:p>
        </w:tc>
        <w:tc>
          <w:tcPr>
            <w:tcW w:w="2171" w:type="pct"/>
          </w:tcPr>
          <w:p w14:paraId="4881F578" w14:textId="73C537D7" w:rsidR="001D592D" w:rsidRPr="0048160E" w:rsidRDefault="001D592D" w:rsidP="00E62351">
            <w:pPr>
              <w:pStyle w:val="aa"/>
              <w:bidi w:val="0"/>
              <w:spacing w:before="160" w:after="160" w:line="276" w:lineRule="auto"/>
              <w:ind w:left="0"/>
              <w:contextualSpacing/>
              <w:rPr>
                <w:rFonts w:asciiTheme="minorHAnsi" w:hAnsiTheme="minorHAnsi" w:cstheme="minorHAnsi"/>
                <w:sz w:val="22"/>
                <w:szCs w:val="22"/>
              </w:rPr>
            </w:pPr>
            <w:r w:rsidRPr="0048160E">
              <w:rPr>
                <w:rFonts w:asciiTheme="minorHAnsi" w:hAnsiTheme="minorHAnsi" w:cstheme="minorHAnsi"/>
                <w:sz w:val="22"/>
                <w:szCs w:val="22"/>
              </w:rPr>
              <w:t xml:space="preserve">(1) </w:t>
            </w:r>
            <w:r w:rsidR="00FA4B5E" w:rsidRPr="0048160E">
              <w:rPr>
                <w:rFonts w:asciiTheme="minorHAnsi" w:hAnsiTheme="minorHAnsi" w:cstheme="minorHAnsi"/>
                <w:sz w:val="22"/>
                <w:szCs w:val="22"/>
              </w:rPr>
              <w:t>Who Moved My Cheese?</w:t>
            </w:r>
            <w:r w:rsidRPr="0048160E">
              <w:rPr>
                <w:rFonts w:asciiTheme="minorHAnsi" w:hAnsiTheme="minorHAnsi" w:cstheme="minorHAnsi"/>
                <w:sz w:val="22"/>
                <w:szCs w:val="22"/>
              </w:rPr>
              <w:t xml:space="preserve"> To make a change and make the most of it.</w:t>
            </w:r>
            <w:r>
              <w:rPr>
                <w:rFonts w:asciiTheme="minorHAnsi" w:hAnsiTheme="minorHAnsi" w:cstheme="minorHAnsi"/>
                <w:sz w:val="22"/>
                <w:szCs w:val="22"/>
              </w:rPr>
              <w:t xml:space="preserve"> (Symposium presentation)</w:t>
            </w:r>
            <w:r w:rsidRPr="0048160E">
              <w:rPr>
                <w:rFonts w:asciiTheme="minorHAnsi" w:hAnsiTheme="minorHAnsi" w:cstheme="minorHAnsi"/>
                <w:sz w:val="22"/>
                <w:szCs w:val="22"/>
              </w:rPr>
              <w:br/>
              <w:t>with T. Dagan</w:t>
            </w:r>
          </w:p>
          <w:p w14:paraId="3CB2D024" w14:textId="77777777" w:rsidR="001D592D" w:rsidRPr="0048160E" w:rsidRDefault="001D592D" w:rsidP="00E62351">
            <w:pPr>
              <w:pStyle w:val="aa"/>
              <w:bidi w:val="0"/>
              <w:spacing w:before="160" w:after="160" w:line="276" w:lineRule="auto"/>
              <w:ind w:left="0"/>
              <w:contextualSpacing/>
              <w:rPr>
                <w:rFonts w:asciiTheme="minorHAnsi" w:hAnsiTheme="minorHAnsi" w:cstheme="minorHAnsi"/>
                <w:sz w:val="22"/>
                <w:szCs w:val="22"/>
              </w:rPr>
            </w:pPr>
          </w:p>
          <w:p w14:paraId="32E7BCDC" w14:textId="737D68AD" w:rsidR="001D592D" w:rsidRPr="0048160E" w:rsidRDefault="001D592D" w:rsidP="00E62351">
            <w:pPr>
              <w:pStyle w:val="aa"/>
              <w:bidi w:val="0"/>
              <w:spacing w:before="160" w:after="160" w:line="276" w:lineRule="auto"/>
              <w:ind w:left="0"/>
              <w:contextualSpacing/>
              <w:rPr>
                <w:rFonts w:asciiTheme="minorHAnsi" w:hAnsiTheme="minorHAnsi" w:cstheme="minorHAnsi"/>
                <w:sz w:val="22"/>
                <w:szCs w:val="22"/>
              </w:rPr>
            </w:pPr>
            <w:r w:rsidRPr="0048160E">
              <w:rPr>
                <w:rFonts w:asciiTheme="minorHAnsi" w:hAnsiTheme="minorHAnsi" w:cstheme="minorHAnsi"/>
                <w:sz w:val="22"/>
                <w:szCs w:val="22"/>
              </w:rPr>
              <w:t>(2) How are executive functions measured in daily activities for people with mental illness? Findings of a systematic review.</w:t>
            </w:r>
            <w:r w:rsidRPr="0048160E">
              <w:rPr>
                <w:rFonts w:asciiTheme="minorHAnsi" w:hAnsiTheme="minorHAnsi" w:cstheme="minorHAnsi"/>
                <w:sz w:val="22"/>
                <w:szCs w:val="22"/>
              </w:rPr>
              <w:br/>
              <w:t>(Poster + short presentation)</w:t>
            </w:r>
            <w:r w:rsidRPr="0048160E">
              <w:rPr>
                <w:rFonts w:asciiTheme="minorHAnsi" w:hAnsiTheme="minorHAnsi" w:cstheme="minorHAnsi"/>
                <w:sz w:val="22"/>
                <w:szCs w:val="22"/>
              </w:rPr>
              <w:br/>
              <w:t xml:space="preserve">with N. </w:t>
            </w:r>
            <w:proofErr w:type="spellStart"/>
            <w:r w:rsidRPr="0048160E">
              <w:rPr>
                <w:rFonts w:asciiTheme="minorHAnsi" w:hAnsiTheme="minorHAnsi" w:cstheme="minorHAnsi"/>
                <w:sz w:val="22"/>
                <w:szCs w:val="22"/>
              </w:rPr>
              <w:t>Josman</w:t>
            </w:r>
            <w:proofErr w:type="spellEnd"/>
          </w:p>
        </w:tc>
      </w:tr>
      <w:tr w:rsidR="001D592D" w:rsidRPr="004C4B88" w14:paraId="0951121B" w14:textId="77777777" w:rsidTr="00C72356">
        <w:tc>
          <w:tcPr>
            <w:tcW w:w="1490" w:type="pct"/>
          </w:tcPr>
          <w:p w14:paraId="37EEE9E8"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shd w:val="clear" w:color="auto" w:fill="FFFFFF"/>
              </w:rPr>
            </w:pPr>
            <w:r w:rsidRPr="0048160E">
              <w:rPr>
                <w:rFonts w:cstheme="minorHAnsi"/>
                <w:sz w:val="22"/>
                <w:szCs w:val="22"/>
              </w:rPr>
              <w:t>To feel, to function, to live: The meaning of the sensory processing for the mind, body and human in daily life function.</w:t>
            </w:r>
          </w:p>
        </w:tc>
        <w:tc>
          <w:tcPr>
            <w:tcW w:w="1339" w:type="pct"/>
          </w:tcPr>
          <w:p w14:paraId="6390475A"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highlight w:val="yellow"/>
              </w:rPr>
            </w:pPr>
            <w:r w:rsidRPr="0048160E">
              <w:rPr>
                <w:rFonts w:cstheme="minorHAnsi"/>
                <w:sz w:val="22"/>
                <w:szCs w:val="22"/>
                <w:shd w:val="clear" w:color="auto" w:fill="FFFFFF"/>
              </w:rPr>
              <w:t>Occupational Therapy Department, University of Haifa</w:t>
            </w:r>
            <w:r w:rsidRPr="0048160E">
              <w:rPr>
                <w:rFonts w:cstheme="minorHAnsi"/>
                <w:sz w:val="22"/>
                <w:szCs w:val="22"/>
                <w:shd w:val="clear" w:color="auto" w:fill="FFFFFF"/>
              </w:rPr>
              <w:br/>
            </w:r>
            <w:r w:rsidRPr="0048160E">
              <w:rPr>
                <w:rFonts w:cstheme="minorHAnsi"/>
                <w:sz w:val="22"/>
                <w:szCs w:val="22"/>
              </w:rPr>
              <w:t>December 2017</w:t>
            </w:r>
          </w:p>
        </w:tc>
        <w:tc>
          <w:tcPr>
            <w:tcW w:w="2171" w:type="pct"/>
          </w:tcPr>
          <w:p w14:paraId="310E3697"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To see beyond the horizon: Measuring vision for people with severe mental illness while grocery shopping.</w:t>
            </w:r>
            <w:r w:rsidRPr="0048160E">
              <w:rPr>
                <w:rFonts w:cstheme="minorHAnsi"/>
                <w:sz w:val="22"/>
                <w:szCs w:val="22"/>
              </w:rPr>
              <w:br/>
              <w:t xml:space="preserve">with N. </w:t>
            </w:r>
            <w:proofErr w:type="spellStart"/>
            <w:r w:rsidRPr="0048160E">
              <w:rPr>
                <w:rFonts w:cstheme="minorHAnsi"/>
                <w:sz w:val="22"/>
                <w:szCs w:val="22"/>
              </w:rPr>
              <w:t>Josman</w:t>
            </w:r>
            <w:proofErr w:type="spellEnd"/>
            <w:r w:rsidRPr="0048160E">
              <w:rPr>
                <w:rFonts w:cstheme="minorHAnsi"/>
                <w:sz w:val="22"/>
                <w:szCs w:val="22"/>
              </w:rPr>
              <w:t xml:space="preserve"> and A. Mendelsohn</w:t>
            </w:r>
          </w:p>
        </w:tc>
      </w:tr>
      <w:tr w:rsidR="001D592D" w:rsidRPr="004C4B88" w14:paraId="741AF5F1" w14:textId="77777777" w:rsidTr="00C72356">
        <w:tc>
          <w:tcPr>
            <w:tcW w:w="1490" w:type="pct"/>
          </w:tcPr>
          <w:p w14:paraId="3A5C37FC"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shd w:val="clear" w:color="auto" w:fill="FFFFFF"/>
              </w:rPr>
            </w:pPr>
            <w:r w:rsidRPr="0048160E">
              <w:rPr>
                <w:rFonts w:cstheme="minorHAnsi"/>
                <w:sz w:val="22"/>
                <w:szCs w:val="22"/>
                <w:shd w:val="clear" w:color="auto" w:fill="FFFFFF"/>
              </w:rPr>
              <w:t>23rd National Conference of the Israeli Society of Occupational Therapy</w:t>
            </w:r>
          </w:p>
        </w:tc>
        <w:tc>
          <w:tcPr>
            <w:tcW w:w="1339" w:type="pct"/>
          </w:tcPr>
          <w:p w14:paraId="7EDCA07A" w14:textId="77777777" w:rsidR="001D592D" w:rsidRPr="0048160E" w:rsidRDefault="004E604E" w:rsidP="00E62351">
            <w:pPr>
              <w:overflowPunct w:val="0"/>
              <w:autoSpaceDE w:val="0"/>
              <w:autoSpaceDN w:val="0"/>
              <w:adjustRightInd w:val="0"/>
              <w:spacing w:before="160" w:after="160" w:line="276" w:lineRule="auto"/>
              <w:textAlignment w:val="baseline"/>
              <w:rPr>
                <w:rFonts w:cstheme="minorHAnsi"/>
                <w:sz w:val="22"/>
                <w:szCs w:val="22"/>
                <w:shd w:val="clear" w:color="auto" w:fill="FFFFFF"/>
                <w:rtl/>
              </w:rPr>
            </w:pPr>
            <w:hyperlink r:id="rId16" w:history="1">
              <w:r w:rsidR="001D592D" w:rsidRPr="0048160E">
                <w:rPr>
                  <w:rFonts w:cstheme="minorHAnsi"/>
                  <w:sz w:val="22"/>
                  <w:szCs w:val="22"/>
                  <w:shd w:val="clear" w:color="auto" w:fill="FFFFFF"/>
                </w:rPr>
                <w:t>Ono Academic College</w:t>
              </w:r>
            </w:hyperlink>
            <w:r w:rsidR="001D592D" w:rsidRPr="0048160E">
              <w:rPr>
                <w:rFonts w:cstheme="minorHAnsi"/>
                <w:sz w:val="22"/>
                <w:szCs w:val="22"/>
                <w:shd w:val="clear" w:color="auto" w:fill="FFFFFF"/>
              </w:rPr>
              <w:br/>
              <w:t>September 2017</w:t>
            </w:r>
          </w:p>
        </w:tc>
        <w:tc>
          <w:tcPr>
            <w:tcW w:w="2171" w:type="pct"/>
          </w:tcPr>
          <w:p w14:paraId="710551AB"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highlight w:val="yellow"/>
              </w:rPr>
            </w:pPr>
            <w:proofErr w:type="spellStart"/>
            <w:r w:rsidRPr="0048160E">
              <w:rPr>
                <w:rFonts w:cstheme="minorHAnsi"/>
                <w:sz w:val="22"/>
                <w:szCs w:val="22"/>
              </w:rPr>
              <w:t>OTcoffe</w:t>
            </w:r>
            <w:proofErr w:type="spellEnd"/>
            <w:r w:rsidRPr="0048160E">
              <w:rPr>
                <w:rFonts w:cstheme="minorHAnsi"/>
                <w:sz w:val="22"/>
                <w:szCs w:val="22"/>
              </w:rPr>
              <w:t>: Toward a community of occupational therapists.</w:t>
            </w:r>
            <w:r w:rsidRPr="0048160E">
              <w:rPr>
                <w:rFonts w:cstheme="minorHAnsi"/>
                <w:sz w:val="22"/>
                <w:szCs w:val="22"/>
              </w:rPr>
              <w:br/>
              <w:t>with N. Katz</w:t>
            </w:r>
          </w:p>
        </w:tc>
      </w:tr>
      <w:tr w:rsidR="001D592D" w:rsidRPr="004C4B88" w14:paraId="38D30915" w14:textId="77777777" w:rsidTr="00C72356">
        <w:tc>
          <w:tcPr>
            <w:tcW w:w="1490" w:type="pct"/>
          </w:tcPr>
          <w:p w14:paraId="3EC7A311"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shd w:val="clear" w:color="auto" w:fill="FFFFFF"/>
              </w:rPr>
            </w:pPr>
            <w:r w:rsidRPr="0048160E">
              <w:rPr>
                <w:rFonts w:cstheme="minorHAnsi"/>
                <w:sz w:val="22"/>
                <w:szCs w:val="22"/>
                <w:shd w:val="clear" w:color="auto" w:fill="FFFFFF"/>
              </w:rPr>
              <w:t>22nd National Conference of the Israeli Society of Occupational Therapy</w:t>
            </w:r>
          </w:p>
        </w:tc>
        <w:tc>
          <w:tcPr>
            <w:tcW w:w="1339" w:type="pct"/>
          </w:tcPr>
          <w:p w14:paraId="0BC7886A"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highlight w:val="yellow"/>
                <w:rtl/>
              </w:rPr>
            </w:pPr>
            <w:r w:rsidRPr="0048160E">
              <w:rPr>
                <w:rFonts w:cstheme="minorHAnsi"/>
                <w:sz w:val="22"/>
                <w:szCs w:val="22"/>
                <w:shd w:val="clear" w:color="auto" w:fill="FFFFFF"/>
              </w:rPr>
              <w:t>Tel-Aviv University</w:t>
            </w:r>
            <w:r w:rsidRPr="0048160E">
              <w:rPr>
                <w:rFonts w:cstheme="minorHAnsi"/>
                <w:sz w:val="22"/>
                <w:szCs w:val="22"/>
                <w:shd w:val="clear" w:color="auto" w:fill="FFFFFF"/>
              </w:rPr>
              <w:br/>
              <w:t>July 2016</w:t>
            </w:r>
          </w:p>
        </w:tc>
        <w:tc>
          <w:tcPr>
            <w:tcW w:w="2171" w:type="pct"/>
          </w:tcPr>
          <w:p w14:paraId="00C8F7B2"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highlight w:val="yellow"/>
                <w:rtl/>
              </w:rPr>
            </w:pPr>
            <w:r w:rsidRPr="0048160E">
              <w:rPr>
                <w:rFonts w:cstheme="minorHAnsi"/>
                <w:sz w:val="22"/>
                <w:szCs w:val="22"/>
              </w:rPr>
              <w:t>Open spaces: Promoting visibility and involvement of participants in vocational centers.</w:t>
            </w:r>
            <w:r w:rsidRPr="0048160E">
              <w:rPr>
                <w:rFonts w:cstheme="minorHAnsi"/>
                <w:sz w:val="22"/>
                <w:szCs w:val="22"/>
              </w:rPr>
              <w:br/>
              <w:t xml:space="preserve">with R. </w:t>
            </w:r>
            <w:proofErr w:type="spellStart"/>
            <w:r w:rsidRPr="0048160E">
              <w:rPr>
                <w:rFonts w:cstheme="minorHAnsi"/>
                <w:sz w:val="22"/>
                <w:szCs w:val="22"/>
              </w:rPr>
              <w:t>Diler</w:t>
            </w:r>
            <w:proofErr w:type="spellEnd"/>
            <w:r w:rsidRPr="0048160E">
              <w:rPr>
                <w:rFonts w:cstheme="minorHAnsi"/>
                <w:sz w:val="22"/>
                <w:szCs w:val="22"/>
              </w:rPr>
              <w:t xml:space="preserve"> and M. </w:t>
            </w:r>
            <w:proofErr w:type="spellStart"/>
            <w:r w:rsidRPr="0048160E">
              <w:rPr>
                <w:rFonts w:cstheme="minorHAnsi"/>
                <w:sz w:val="22"/>
                <w:szCs w:val="22"/>
              </w:rPr>
              <w:t>Stoler</w:t>
            </w:r>
            <w:proofErr w:type="spellEnd"/>
          </w:p>
        </w:tc>
      </w:tr>
      <w:tr w:rsidR="001D592D" w:rsidRPr="004C4B88" w14:paraId="41A18AE1" w14:textId="77777777" w:rsidTr="00C72356">
        <w:tc>
          <w:tcPr>
            <w:tcW w:w="1490" w:type="pct"/>
          </w:tcPr>
          <w:p w14:paraId="12846930"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shd w:val="clear" w:color="auto" w:fill="FFFFFF"/>
              </w:rPr>
            </w:pPr>
            <w:r w:rsidRPr="0048160E">
              <w:rPr>
                <w:rFonts w:cstheme="minorHAnsi"/>
                <w:sz w:val="22"/>
                <w:szCs w:val="22"/>
                <w:shd w:val="clear" w:color="auto" w:fill="FFFFFF"/>
              </w:rPr>
              <w:t>21st National Conference of the Israeli Society of Occupational Therapy</w:t>
            </w:r>
          </w:p>
        </w:tc>
        <w:tc>
          <w:tcPr>
            <w:tcW w:w="1339" w:type="pct"/>
          </w:tcPr>
          <w:p w14:paraId="7CC40916"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Jerusalem, Israel</w:t>
            </w:r>
            <w:r w:rsidRPr="0048160E">
              <w:rPr>
                <w:rFonts w:cstheme="minorHAnsi"/>
                <w:sz w:val="22"/>
                <w:szCs w:val="22"/>
              </w:rPr>
              <w:br/>
              <w:t xml:space="preserve">June </w:t>
            </w:r>
            <w:r w:rsidRPr="0048160E">
              <w:rPr>
                <w:rFonts w:cstheme="minorHAnsi"/>
                <w:sz w:val="22"/>
                <w:szCs w:val="22"/>
                <w:rtl/>
              </w:rPr>
              <w:t>2015</w:t>
            </w:r>
          </w:p>
        </w:tc>
        <w:tc>
          <w:tcPr>
            <w:tcW w:w="2171" w:type="pct"/>
          </w:tcPr>
          <w:p w14:paraId="079D891B"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"Time for Numbers!": Sudoku as an occupation and tool for improving thinking skills. (Poster)</w:t>
            </w:r>
          </w:p>
        </w:tc>
      </w:tr>
      <w:tr w:rsidR="001D592D" w:rsidRPr="004C4B88" w14:paraId="53890C0E" w14:textId="77777777" w:rsidTr="00C72356">
        <w:tc>
          <w:tcPr>
            <w:tcW w:w="1490" w:type="pct"/>
          </w:tcPr>
          <w:p w14:paraId="440CFADE" w14:textId="4E01E14F"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shd w:val="clear" w:color="auto" w:fill="FFFFFF"/>
              </w:rPr>
            </w:pPr>
            <w:r w:rsidRPr="0048160E">
              <w:rPr>
                <w:rFonts w:cstheme="minorHAnsi"/>
                <w:sz w:val="22"/>
                <w:szCs w:val="22"/>
                <w:shd w:val="clear" w:color="auto" w:fill="FFFFFF"/>
              </w:rPr>
              <w:lastRenderedPageBreak/>
              <w:t>20th National Conference of Israeli Society of Occupational Therapy</w:t>
            </w:r>
          </w:p>
        </w:tc>
        <w:tc>
          <w:tcPr>
            <w:tcW w:w="1339" w:type="pct"/>
          </w:tcPr>
          <w:p w14:paraId="4100FB6D" w14:textId="269C96F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Haifa, Israel</w:t>
            </w:r>
            <w:r w:rsidRPr="0048160E">
              <w:rPr>
                <w:rFonts w:cstheme="minorHAnsi"/>
                <w:sz w:val="22"/>
                <w:szCs w:val="22"/>
              </w:rPr>
              <w:br/>
              <w:t xml:space="preserve">July </w:t>
            </w:r>
            <w:r w:rsidRPr="0048160E">
              <w:rPr>
                <w:rFonts w:cstheme="minorHAnsi"/>
                <w:sz w:val="22"/>
                <w:szCs w:val="22"/>
                <w:rtl/>
              </w:rPr>
              <w:t>2013</w:t>
            </w:r>
          </w:p>
        </w:tc>
        <w:tc>
          <w:tcPr>
            <w:tcW w:w="2171" w:type="pct"/>
          </w:tcPr>
          <w:p w14:paraId="5DBA6A33" w14:textId="59BCE802" w:rsidR="001D592D" w:rsidRPr="0048160E" w:rsidRDefault="001D592D" w:rsidP="00E62351">
            <w:pPr>
              <w:spacing w:before="160" w:after="160" w:line="276" w:lineRule="auto"/>
              <w:ind w:left="-18" w:firstLine="18"/>
              <w:rPr>
                <w:rFonts w:cstheme="minorHAnsi"/>
                <w:sz w:val="22"/>
                <w:szCs w:val="22"/>
              </w:rPr>
            </w:pPr>
            <w:r w:rsidRPr="0048160E">
              <w:rPr>
                <w:rFonts w:cstheme="minorHAnsi"/>
                <w:sz w:val="22"/>
                <w:szCs w:val="22"/>
              </w:rPr>
              <w:t>Validation of the Internet and Computer User Profile: A questionnaire for determining intervention targets in occupational therapy at mental health vocational centers. (Poster)</w:t>
            </w:r>
          </w:p>
        </w:tc>
      </w:tr>
      <w:tr w:rsidR="001D592D" w:rsidRPr="004C4B88" w14:paraId="3B8851E0" w14:textId="77777777" w:rsidTr="0048160E">
        <w:tc>
          <w:tcPr>
            <w:tcW w:w="1490" w:type="pct"/>
            <w:tcBorders>
              <w:bottom w:val="nil"/>
            </w:tcBorders>
          </w:tcPr>
          <w:p w14:paraId="08E73858"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shd w:val="clear" w:color="auto" w:fill="FFFFFF"/>
              </w:rPr>
            </w:pPr>
            <w:r w:rsidRPr="0048160E">
              <w:rPr>
                <w:rFonts w:cstheme="minorHAnsi"/>
                <w:sz w:val="22"/>
                <w:szCs w:val="22"/>
              </w:rPr>
              <w:t>Groups in occupational therapy, why and how?</w:t>
            </w:r>
            <w:r w:rsidRPr="0048160E">
              <w:rPr>
                <w:rFonts w:cstheme="minorHAnsi"/>
                <w:sz w:val="22"/>
                <w:szCs w:val="22"/>
              </w:rPr>
              <w:br/>
            </w:r>
            <w:r w:rsidRPr="0048160E">
              <w:rPr>
                <w:rFonts w:cstheme="minorHAnsi"/>
                <w:sz w:val="22"/>
                <w:szCs w:val="22"/>
                <w:shd w:val="clear" w:color="auto" w:fill="FFFFFF"/>
              </w:rPr>
              <w:t>Israeli Society of Occupational Therapy, in cooperation with the</w:t>
            </w:r>
            <w:r w:rsidRPr="0048160E">
              <w:rPr>
                <w:rFonts w:cstheme="minorHAnsi"/>
                <w:sz w:val="22"/>
                <w:szCs w:val="22"/>
              </w:rPr>
              <w:t xml:space="preserve"> Israel Association of Group Psychotherapy</w:t>
            </w:r>
          </w:p>
        </w:tc>
        <w:tc>
          <w:tcPr>
            <w:tcW w:w="1339" w:type="pct"/>
            <w:tcBorders>
              <w:bottom w:val="nil"/>
            </w:tcBorders>
          </w:tcPr>
          <w:p w14:paraId="29694B8E" w14:textId="77777777"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Tel Aviv University</w:t>
            </w:r>
            <w:r w:rsidRPr="0048160E">
              <w:rPr>
                <w:rFonts w:cstheme="minorHAnsi"/>
                <w:sz w:val="22"/>
                <w:szCs w:val="22"/>
              </w:rPr>
              <w:br/>
              <w:t>February 2013</w:t>
            </w:r>
          </w:p>
        </w:tc>
        <w:tc>
          <w:tcPr>
            <w:tcW w:w="2171" w:type="pct"/>
            <w:tcBorders>
              <w:bottom w:val="nil"/>
            </w:tcBorders>
          </w:tcPr>
          <w:p w14:paraId="47845A48" w14:textId="77777777" w:rsidR="001D592D" w:rsidRPr="0048160E" w:rsidRDefault="001D592D" w:rsidP="00E62351">
            <w:pPr>
              <w:overflowPunct w:val="0"/>
              <w:autoSpaceDE w:val="0"/>
              <w:autoSpaceDN w:val="0"/>
              <w:adjustRightInd w:val="0"/>
              <w:spacing w:before="160" w:after="160" w:line="276" w:lineRule="auto"/>
              <w:ind w:left="-18" w:firstLine="18"/>
              <w:textAlignment w:val="baseline"/>
              <w:rPr>
                <w:rFonts w:cstheme="minorHAnsi"/>
                <w:sz w:val="22"/>
                <w:szCs w:val="22"/>
              </w:rPr>
            </w:pPr>
            <w:r w:rsidRPr="0048160E">
              <w:rPr>
                <w:rFonts w:cstheme="minorHAnsi"/>
                <w:sz w:val="22"/>
                <w:szCs w:val="22"/>
              </w:rPr>
              <w:t>"Group journey as a bridge to the virtual world": The internet as a means and an enabling environment for group participation.</w:t>
            </w:r>
            <w:r w:rsidRPr="0048160E">
              <w:rPr>
                <w:rFonts w:cstheme="minorHAnsi"/>
                <w:sz w:val="22"/>
                <w:szCs w:val="22"/>
              </w:rPr>
              <w:br/>
              <w:t xml:space="preserve">with L. </w:t>
            </w:r>
            <w:proofErr w:type="spellStart"/>
            <w:r w:rsidRPr="0048160E">
              <w:rPr>
                <w:rFonts w:cstheme="minorHAnsi"/>
                <w:sz w:val="22"/>
                <w:szCs w:val="22"/>
              </w:rPr>
              <w:t>Shtosel</w:t>
            </w:r>
            <w:proofErr w:type="spellEnd"/>
          </w:p>
        </w:tc>
      </w:tr>
      <w:tr w:rsidR="001D592D" w:rsidRPr="004C4B88" w14:paraId="67C86879" w14:textId="77777777" w:rsidTr="0048160E">
        <w:tc>
          <w:tcPr>
            <w:tcW w:w="1490" w:type="pct"/>
            <w:tcBorders>
              <w:top w:val="nil"/>
              <w:bottom w:val="single" w:sz="4" w:space="0" w:color="auto"/>
            </w:tcBorders>
          </w:tcPr>
          <w:p w14:paraId="32FFE7A7" w14:textId="6AB58C33"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shd w:val="clear" w:color="auto" w:fill="FFFFFF"/>
              </w:rPr>
              <w:t>18th National Conference of Israeli Society of Occupational Therapy</w:t>
            </w:r>
          </w:p>
        </w:tc>
        <w:tc>
          <w:tcPr>
            <w:tcW w:w="1339" w:type="pct"/>
            <w:tcBorders>
              <w:top w:val="nil"/>
              <w:bottom w:val="single" w:sz="4" w:space="0" w:color="auto"/>
            </w:tcBorders>
          </w:tcPr>
          <w:p w14:paraId="1E66AE5D" w14:textId="43BFA889" w:rsidR="001D592D" w:rsidRPr="0048160E" w:rsidRDefault="001D592D" w:rsidP="00E62351">
            <w:pPr>
              <w:overflowPunct w:val="0"/>
              <w:autoSpaceDE w:val="0"/>
              <w:autoSpaceDN w:val="0"/>
              <w:adjustRightInd w:val="0"/>
              <w:spacing w:before="160" w:after="160" w:line="276" w:lineRule="auto"/>
              <w:textAlignment w:val="baseline"/>
              <w:rPr>
                <w:rFonts w:cstheme="minorHAnsi"/>
                <w:sz w:val="22"/>
                <w:szCs w:val="22"/>
              </w:rPr>
            </w:pPr>
            <w:r w:rsidRPr="0048160E">
              <w:rPr>
                <w:rFonts w:cstheme="minorHAnsi"/>
                <w:sz w:val="22"/>
                <w:szCs w:val="22"/>
              </w:rPr>
              <w:t>Convention Center</w:t>
            </w:r>
            <w:r w:rsidRPr="0048160E">
              <w:rPr>
                <w:rFonts w:cstheme="minorHAnsi"/>
                <w:sz w:val="22"/>
                <w:szCs w:val="22"/>
                <w:rtl/>
              </w:rPr>
              <w:t xml:space="preserve"> </w:t>
            </w:r>
            <w:r w:rsidRPr="0048160E">
              <w:rPr>
                <w:rFonts w:cstheme="minorHAnsi"/>
                <w:sz w:val="22"/>
                <w:szCs w:val="22"/>
              </w:rPr>
              <w:t>Avenue</w:t>
            </w:r>
            <w:r w:rsidRPr="0048160E">
              <w:rPr>
                <w:rFonts w:cstheme="minorHAnsi"/>
                <w:sz w:val="22"/>
                <w:szCs w:val="22"/>
              </w:rPr>
              <w:br/>
              <w:t>June 2010</w:t>
            </w:r>
          </w:p>
        </w:tc>
        <w:tc>
          <w:tcPr>
            <w:tcW w:w="2171" w:type="pct"/>
            <w:tcBorders>
              <w:top w:val="nil"/>
              <w:bottom w:val="single" w:sz="4" w:space="0" w:color="auto"/>
            </w:tcBorders>
          </w:tcPr>
          <w:p w14:paraId="643BDE34" w14:textId="1E6DDB72" w:rsidR="001D592D" w:rsidRPr="0048160E" w:rsidRDefault="001D592D" w:rsidP="00E62351">
            <w:pPr>
              <w:overflowPunct w:val="0"/>
              <w:autoSpaceDE w:val="0"/>
              <w:autoSpaceDN w:val="0"/>
              <w:adjustRightInd w:val="0"/>
              <w:spacing w:before="160" w:after="160" w:line="276" w:lineRule="auto"/>
              <w:ind w:left="-14" w:firstLine="14"/>
              <w:textAlignment w:val="baseline"/>
              <w:rPr>
                <w:rFonts w:cstheme="minorHAnsi"/>
                <w:sz w:val="22"/>
                <w:szCs w:val="22"/>
                <w:rtl/>
              </w:rPr>
            </w:pPr>
            <w:r w:rsidRPr="0048160E">
              <w:rPr>
                <w:rFonts w:cstheme="minorHAnsi"/>
                <w:sz w:val="22"/>
                <w:szCs w:val="22"/>
              </w:rPr>
              <w:t>"From using a mouse to building a site": Using the computer as a tool for improving daily functions and changing the stigma of participants in the vocational center in the community.</w:t>
            </w:r>
            <w:r w:rsidRPr="0048160E">
              <w:rPr>
                <w:rFonts w:cstheme="minorHAnsi"/>
                <w:sz w:val="22"/>
                <w:szCs w:val="22"/>
              </w:rPr>
              <w:br/>
              <w:t xml:space="preserve">with L. </w:t>
            </w:r>
            <w:proofErr w:type="spellStart"/>
            <w:r w:rsidRPr="0048160E">
              <w:rPr>
                <w:rFonts w:cstheme="minorHAnsi"/>
                <w:sz w:val="22"/>
                <w:szCs w:val="22"/>
              </w:rPr>
              <w:t>Kastner</w:t>
            </w:r>
            <w:proofErr w:type="spellEnd"/>
          </w:p>
        </w:tc>
      </w:tr>
    </w:tbl>
    <w:p w14:paraId="152ABC08" w14:textId="77777777" w:rsidR="00B371EF" w:rsidRPr="0048160E" w:rsidRDefault="00B371EF" w:rsidP="00E62351">
      <w:pPr>
        <w:overflowPunct w:val="0"/>
        <w:autoSpaceDE w:val="0"/>
        <w:autoSpaceDN w:val="0"/>
        <w:adjustRightInd w:val="0"/>
        <w:spacing w:after="160" w:line="276" w:lineRule="auto"/>
        <w:textAlignment w:val="baseline"/>
        <w:rPr>
          <w:rFonts w:cstheme="minorHAnsi"/>
          <w:b/>
          <w:bCs/>
          <w:sz w:val="32"/>
          <w:szCs w:val="32"/>
        </w:rPr>
      </w:pPr>
    </w:p>
    <w:p w14:paraId="60491A03" w14:textId="5AE19DD5" w:rsidR="009F2D0C" w:rsidRDefault="009F2D0C" w:rsidP="00E62351">
      <w:pPr>
        <w:overflowPunct w:val="0"/>
        <w:autoSpaceDE w:val="0"/>
        <w:autoSpaceDN w:val="0"/>
        <w:adjustRightInd w:val="0"/>
        <w:spacing w:after="160" w:line="276" w:lineRule="auto"/>
        <w:textAlignment w:val="baseline"/>
        <w:rPr>
          <w:rFonts w:cstheme="minorHAnsi"/>
          <w:b/>
          <w:bCs/>
          <w:sz w:val="32"/>
          <w:szCs w:val="32"/>
        </w:rPr>
      </w:pPr>
      <w:r w:rsidRPr="0048160E">
        <w:rPr>
          <w:rFonts w:cstheme="minorHAnsi"/>
          <w:b/>
          <w:bCs/>
          <w:sz w:val="32"/>
          <w:szCs w:val="32"/>
        </w:rPr>
        <w:t>Teaching</w:t>
      </w:r>
    </w:p>
    <w:p w14:paraId="32AACAAE" w14:textId="6AF49C48" w:rsidR="00221E4F" w:rsidRDefault="00221E4F" w:rsidP="00E62351">
      <w:pPr>
        <w:spacing w:after="160" w:line="276" w:lineRule="auto"/>
        <w:ind w:left="2160" w:hanging="2160"/>
        <w:rPr>
          <w:rFonts w:cstheme="minorHAnsi"/>
          <w:sz w:val="22"/>
          <w:szCs w:val="22"/>
        </w:rPr>
      </w:pPr>
      <w:r>
        <w:t>2021</w:t>
      </w:r>
      <w:r>
        <w:tab/>
        <w:t>“</w:t>
      </w:r>
      <w:r w:rsidRPr="00C87B24">
        <w:rPr>
          <w:rFonts w:cstheme="minorHAnsi"/>
          <w:sz w:val="22"/>
          <w:szCs w:val="22"/>
        </w:rPr>
        <w:t>Remote Intervention in Mental Health Perspective</w:t>
      </w:r>
      <w:r>
        <w:rPr>
          <w:rFonts w:cstheme="minorHAnsi"/>
          <w:sz w:val="22"/>
          <w:szCs w:val="22"/>
        </w:rPr>
        <w:t>,” Tel Aviv University</w:t>
      </w:r>
      <w:r w:rsidRPr="00221E4F">
        <w:rPr>
          <w:rFonts w:cstheme="minorHAnsi"/>
          <w:sz w:val="22"/>
          <w:szCs w:val="22"/>
        </w:rPr>
        <w:t xml:space="preserve"> </w:t>
      </w:r>
      <w:r>
        <w:rPr>
          <w:rFonts w:cstheme="minorHAnsi"/>
          <w:sz w:val="22"/>
          <w:szCs w:val="22"/>
        </w:rPr>
        <w:t>Bachelor’s level w</w:t>
      </w:r>
      <w:r w:rsidRPr="00B37538">
        <w:rPr>
          <w:rFonts w:cstheme="minorHAnsi"/>
          <w:sz w:val="22"/>
          <w:szCs w:val="22"/>
        </w:rPr>
        <w:t>orkshop</w:t>
      </w:r>
    </w:p>
    <w:p w14:paraId="2A56ACFF" w14:textId="63923634" w:rsidR="00221E4F" w:rsidRDefault="00221E4F" w:rsidP="00E62351">
      <w:pPr>
        <w:spacing w:after="160" w:line="276" w:lineRule="auto"/>
        <w:ind w:left="2160" w:hanging="2160"/>
        <w:rPr>
          <w:rFonts w:cstheme="minorHAnsi"/>
          <w:sz w:val="22"/>
          <w:szCs w:val="22"/>
        </w:rPr>
      </w:pPr>
      <w:r>
        <w:t>2021</w:t>
      </w:r>
      <w:r>
        <w:tab/>
        <w:t>“</w:t>
      </w:r>
      <w:r w:rsidRPr="008B26D5">
        <w:rPr>
          <w:rFonts w:cstheme="minorHAnsi"/>
          <w:sz w:val="22"/>
          <w:szCs w:val="22"/>
        </w:rPr>
        <w:t>Psychosocial Aspects of Disability and Illness</w:t>
      </w:r>
      <w:r>
        <w:rPr>
          <w:rFonts w:cstheme="minorHAnsi"/>
          <w:sz w:val="22"/>
          <w:szCs w:val="22"/>
        </w:rPr>
        <w:t xml:space="preserve">,” </w:t>
      </w:r>
      <w:r w:rsidRPr="006D4C78">
        <w:rPr>
          <w:rFonts w:cstheme="minorHAnsi"/>
          <w:sz w:val="22"/>
          <w:szCs w:val="22"/>
        </w:rPr>
        <w:t xml:space="preserve">University of Haifa, </w:t>
      </w:r>
      <w:proofErr w:type="spellStart"/>
      <w:r w:rsidRPr="006D4C78">
        <w:rPr>
          <w:rFonts w:cstheme="minorHAnsi"/>
          <w:sz w:val="22"/>
          <w:szCs w:val="22"/>
        </w:rPr>
        <w:t>Mivchar</w:t>
      </w:r>
      <w:proofErr w:type="spellEnd"/>
      <w:r w:rsidRPr="006D4C78">
        <w:rPr>
          <w:rFonts w:cstheme="minorHAnsi"/>
          <w:sz w:val="22"/>
          <w:szCs w:val="22"/>
        </w:rPr>
        <w:t xml:space="preserve"> </w:t>
      </w:r>
      <w:proofErr w:type="spellStart"/>
      <w:r w:rsidRPr="006D4C78">
        <w:rPr>
          <w:rFonts w:cstheme="minorHAnsi"/>
          <w:sz w:val="22"/>
          <w:szCs w:val="22"/>
        </w:rPr>
        <w:t>Bnai-Brak</w:t>
      </w:r>
      <w:proofErr w:type="spellEnd"/>
      <w:r w:rsidRPr="006D4C78">
        <w:rPr>
          <w:rFonts w:cstheme="minorHAnsi"/>
          <w:sz w:val="22"/>
          <w:szCs w:val="22"/>
        </w:rPr>
        <w:t xml:space="preserve"> campus</w:t>
      </w:r>
      <w:r>
        <w:rPr>
          <w:rFonts w:cstheme="minorHAnsi"/>
          <w:sz w:val="22"/>
          <w:szCs w:val="22"/>
        </w:rPr>
        <w:t>, Bachelor’s level required i</w:t>
      </w:r>
      <w:r w:rsidRPr="00EC4B22">
        <w:rPr>
          <w:rFonts w:cstheme="minorHAnsi"/>
          <w:sz w:val="22"/>
          <w:szCs w:val="22"/>
        </w:rPr>
        <w:t>ntroduction course</w:t>
      </w:r>
    </w:p>
    <w:p w14:paraId="2E84C5EB" w14:textId="36F6F702" w:rsidR="00221E4F" w:rsidRDefault="00221E4F" w:rsidP="00E62351">
      <w:pPr>
        <w:tabs>
          <w:tab w:val="left" w:pos="2160"/>
        </w:tabs>
        <w:spacing w:after="160" w:line="276" w:lineRule="auto"/>
        <w:rPr>
          <w:rFonts w:cstheme="minorHAnsi"/>
          <w:sz w:val="22"/>
          <w:szCs w:val="22"/>
        </w:rPr>
      </w:pPr>
      <w:r>
        <w:t>2019, 2015</w:t>
      </w:r>
      <w:r>
        <w:br/>
        <w:t>2010–2011</w:t>
      </w:r>
      <w:r>
        <w:tab/>
        <w:t>“</w:t>
      </w:r>
      <w:r w:rsidRPr="001D674F">
        <w:rPr>
          <w:rFonts w:cstheme="minorHAnsi"/>
          <w:sz w:val="22"/>
          <w:szCs w:val="22"/>
        </w:rPr>
        <w:t>Problem-Based Learning (PBT)</w:t>
      </w:r>
      <w:r>
        <w:rPr>
          <w:rFonts w:cstheme="minorHAnsi"/>
          <w:sz w:val="22"/>
          <w:szCs w:val="22"/>
        </w:rPr>
        <w:t>,” Tel Aviv University,</w:t>
      </w:r>
      <w:r w:rsidRPr="00221E4F">
        <w:rPr>
          <w:rFonts w:cstheme="minorHAnsi"/>
          <w:sz w:val="22"/>
          <w:szCs w:val="22"/>
        </w:rPr>
        <w:t xml:space="preserve"> </w:t>
      </w:r>
      <w:r>
        <w:rPr>
          <w:rFonts w:cstheme="minorHAnsi"/>
          <w:sz w:val="22"/>
          <w:szCs w:val="22"/>
        </w:rPr>
        <w:t>Bachelor’s level w</w:t>
      </w:r>
      <w:r w:rsidRPr="00FD0424">
        <w:rPr>
          <w:rFonts w:cstheme="minorHAnsi"/>
          <w:sz w:val="22"/>
          <w:szCs w:val="22"/>
        </w:rPr>
        <w:t>orkshop</w:t>
      </w:r>
    </w:p>
    <w:p w14:paraId="06258C67" w14:textId="175CA50C" w:rsidR="00210666" w:rsidRDefault="00210666" w:rsidP="00E62351">
      <w:pPr>
        <w:spacing w:after="160" w:line="276" w:lineRule="auto"/>
        <w:ind w:left="2160" w:hanging="2160"/>
        <w:rPr>
          <w:rFonts w:cstheme="minorHAnsi"/>
          <w:sz w:val="22"/>
          <w:szCs w:val="22"/>
        </w:rPr>
      </w:pPr>
      <w:r w:rsidRPr="001F5C0B">
        <w:t>2016–present</w:t>
      </w:r>
      <w:r w:rsidRPr="001F5C0B">
        <w:tab/>
        <w:t xml:space="preserve">“Mental Health: Principles of Therapy and Rehabilitation,” University of Haifa, </w:t>
      </w:r>
      <w:proofErr w:type="spellStart"/>
      <w:r w:rsidRPr="001F5C0B">
        <w:t>Mivchar</w:t>
      </w:r>
      <w:proofErr w:type="spellEnd"/>
      <w:r w:rsidRPr="001F5C0B">
        <w:t xml:space="preserve"> </w:t>
      </w:r>
      <w:proofErr w:type="spellStart"/>
      <w:r w:rsidRPr="001F5C0B">
        <w:t>Bnai-Brak</w:t>
      </w:r>
      <w:proofErr w:type="spellEnd"/>
      <w:r w:rsidRPr="001F5C0B">
        <w:t xml:space="preserve"> campus</w:t>
      </w:r>
      <w:r>
        <w:t>,</w:t>
      </w:r>
      <w:r w:rsidRPr="00210666">
        <w:rPr>
          <w:rFonts w:cstheme="minorHAnsi"/>
          <w:sz w:val="22"/>
          <w:szCs w:val="22"/>
        </w:rPr>
        <w:t xml:space="preserve"> </w:t>
      </w:r>
      <w:r>
        <w:rPr>
          <w:rFonts w:cstheme="minorHAnsi"/>
          <w:sz w:val="22"/>
          <w:szCs w:val="22"/>
        </w:rPr>
        <w:t>Bachelor’s level required i</w:t>
      </w:r>
      <w:r w:rsidRPr="006D4C78">
        <w:rPr>
          <w:rFonts w:cstheme="minorHAnsi"/>
          <w:sz w:val="22"/>
          <w:szCs w:val="22"/>
        </w:rPr>
        <w:t>ntroduction course</w:t>
      </w:r>
    </w:p>
    <w:p w14:paraId="3FC7D9C8" w14:textId="7E3B3002" w:rsidR="00654601" w:rsidRDefault="00654601" w:rsidP="00E62351">
      <w:pPr>
        <w:spacing w:after="160" w:line="276" w:lineRule="auto"/>
        <w:ind w:left="2160" w:hanging="2160"/>
        <w:rPr>
          <w:rFonts w:cstheme="minorHAnsi"/>
          <w:sz w:val="22"/>
          <w:szCs w:val="22"/>
        </w:rPr>
      </w:pPr>
      <w:r>
        <w:t>2016</w:t>
      </w:r>
      <w:r>
        <w:tab/>
        <w:t>“</w:t>
      </w:r>
      <w:r w:rsidRPr="00C22B75">
        <w:rPr>
          <w:rFonts w:cstheme="minorHAnsi"/>
          <w:sz w:val="22"/>
          <w:szCs w:val="22"/>
        </w:rPr>
        <w:t>Recovery, Rehabilitation</w:t>
      </w:r>
      <w:r>
        <w:rPr>
          <w:rFonts w:cstheme="minorHAnsi"/>
          <w:sz w:val="22"/>
          <w:szCs w:val="22"/>
        </w:rPr>
        <w:t>,</w:t>
      </w:r>
      <w:r w:rsidRPr="00C22B75">
        <w:rPr>
          <w:rFonts w:cstheme="minorHAnsi"/>
          <w:sz w:val="22"/>
          <w:szCs w:val="22"/>
        </w:rPr>
        <w:t xml:space="preserve"> and Inclusion</w:t>
      </w:r>
      <w:r>
        <w:rPr>
          <w:rFonts w:cstheme="minorHAnsi"/>
          <w:sz w:val="22"/>
          <w:szCs w:val="22"/>
        </w:rPr>
        <w:t xml:space="preserve">,” </w:t>
      </w:r>
      <w:r w:rsidRPr="006D4C78">
        <w:rPr>
          <w:rFonts w:cstheme="minorHAnsi"/>
          <w:sz w:val="22"/>
          <w:szCs w:val="22"/>
        </w:rPr>
        <w:t xml:space="preserve">The Rehabilitation School, Ono Academic </w:t>
      </w:r>
      <w:r>
        <w:rPr>
          <w:rFonts w:cstheme="minorHAnsi"/>
          <w:sz w:val="22"/>
          <w:szCs w:val="22"/>
        </w:rPr>
        <w:t>C</w:t>
      </w:r>
      <w:r w:rsidRPr="006D4C78">
        <w:rPr>
          <w:rFonts w:cstheme="minorHAnsi"/>
          <w:sz w:val="22"/>
          <w:szCs w:val="22"/>
        </w:rPr>
        <w:t>ollege</w:t>
      </w:r>
      <w:r>
        <w:rPr>
          <w:rFonts w:cstheme="minorHAnsi"/>
          <w:sz w:val="22"/>
          <w:szCs w:val="22"/>
        </w:rPr>
        <w:t>,</w:t>
      </w:r>
      <w:r w:rsidRPr="00654601">
        <w:rPr>
          <w:rFonts w:cstheme="minorHAnsi"/>
          <w:sz w:val="22"/>
          <w:szCs w:val="22"/>
        </w:rPr>
        <w:t xml:space="preserve"> </w:t>
      </w:r>
      <w:r w:rsidRPr="00C22B75">
        <w:rPr>
          <w:rFonts w:cstheme="minorHAnsi"/>
          <w:sz w:val="22"/>
          <w:szCs w:val="22"/>
        </w:rPr>
        <w:t>Introductory course</w:t>
      </w:r>
      <w:r>
        <w:rPr>
          <w:rFonts w:cstheme="minorHAnsi"/>
          <w:sz w:val="22"/>
          <w:szCs w:val="22"/>
        </w:rPr>
        <w:t xml:space="preserve"> l</w:t>
      </w:r>
      <w:r w:rsidRPr="00182A93">
        <w:rPr>
          <w:rFonts w:cstheme="minorHAnsi"/>
          <w:sz w:val="22"/>
          <w:szCs w:val="22"/>
        </w:rPr>
        <w:t>ecture and workshop</w:t>
      </w:r>
      <w:r>
        <w:rPr>
          <w:rFonts w:cstheme="minorHAnsi"/>
          <w:sz w:val="22"/>
          <w:szCs w:val="22"/>
        </w:rPr>
        <w:t xml:space="preserve">, for </w:t>
      </w:r>
      <w:proofErr w:type="spellStart"/>
      <w:r w:rsidRPr="006D4C78">
        <w:rPr>
          <w:rFonts w:cstheme="minorHAnsi"/>
          <w:sz w:val="22"/>
          <w:szCs w:val="22"/>
        </w:rPr>
        <w:t>Elwyn</w:t>
      </w:r>
      <w:proofErr w:type="spellEnd"/>
      <w:r w:rsidRPr="006D4C78">
        <w:rPr>
          <w:rFonts w:cstheme="minorHAnsi"/>
          <w:sz w:val="22"/>
          <w:szCs w:val="22"/>
        </w:rPr>
        <w:t xml:space="preserve"> </w:t>
      </w:r>
      <w:r>
        <w:rPr>
          <w:rFonts w:cstheme="minorHAnsi"/>
          <w:sz w:val="22"/>
          <w:szCs w:val="22"/>
        </w:rPr>
        <w:t>p</w:t>
      </w:r>
      <w:r w:rsidRPr="006D4C78">
        <w:rPr>
          <w:rFonts w:cstheme="minorHAnsi"/>
          <w:sz w:val="22"/>
          <w:szCs w:val="22"/>
        </w:rPr>
        <w:t>rofessional workers (social workers, trainers, etc.)</w:t>
      </w:r>
    </w:p>
    <w:p w14:paraId="4B92E0B3" w14:textId="1D371404" w:rsidR="00654601" w:rsidRDefault="00654601" w:rsidP="00E62351">
      <w:pPr>
        <w:spacing w:after="160" w:line="276" w:lineRule="auto"/>
        <w:ind w:left="2160" w:hanging="2160"/>
        <w:rPr>
          <w:rFonts w:cstheme="minorHAnsi"/>
          <w:sz w:val="22"/>
          <w:szCs w:val="22"/>
        </w:rPr>
      </w:pPr>
      <w:r>
        <w:rPr>
          <w:rFonts w:cstheme="minorHAnsi"/>
          <w:sz w:val="22"/>
          <w:szCs w:val="22"/>
        </w:rPr>
        <w:t>2014–2015</w:t>
      </w:r>
      <w:r>
        <w:rPr>
          <w:rFonts w:cstheme="minorHAnsi"/>
          <w:sz w:val="22"/>
          <w:szCs w:val="22"/>
        </w:rPr>
        <w:tab/>
      </w:r>
      <w:r w:rsidRPr="00934D83">
        <w:rPr>
          <w:rFonts w:cstheme="minorHAnsi"/>
          <w:sz w:val="22"/>
          <w:szCs w:val="22"/>
        </w:rPr>
        <w:t>Training for nonprofessional workers in community mental health units</w:t>
      </w:r>
      <w:r>
        <w:rPr>
          <w:rFonts w:cstheme="minorHAnsi"/>
          <w:sz w:val="22"/>
          <w:szCs w:val="22"/>
        </w:rPr>
        <w:t>,</w:t>
      </w:r>
      <w:r w:rsidRPr="006D4C78">
        <w:rPr>
          <w:rFonts w:cstheme="minorHAnsi"/>
          <w:sz w:val="22"/>
          <w:szCs w:val="22"/>
        </w:rPr>
        <w:t xml:space="preserve"> The Rehabilitation School, Ono Academic </w:t>
      </w:r>
      <w:r>
        <w:rPr>
          <w:rFonts w:cstheme="minorHAnsi"/>
          <w:sz w:val="22"/>
          <w:szCs w:val="22"/>
        </w:rPr>
        <w:t>C</w:t>
      </w:r>
      <w:r w:rsidRPr="006D4C78">
        <w:rPr>
          <w:rFonts w:cstheme="minorHAnsi"/>
          <w:sz w:val="22"/>
          <w:szCs w:val="22"/>
        </w:rPr>
        <w:t>ollege</w:t>
      </w:r>
      <w:r>
        <w:rPr>
          <w:rFonts w:cstheme="minorHAnsi"/>
          <w:sz w:val="22"/>
          <w:szCs w:val="22"/>
        </w:rPr>
        <w:t xml:space="preserve">, </w:t>
      </w:r>
      <w:r w:rsidRPr="009770FE">
        <w:rPr>
          <w:rFonts w:cstheme="minorHAnsi"/>
          <w:sz w:val="22"/>
          <w:szCs w:val="22"/>
        </w:rPr>
        <w:t>Lecture and workshop</w:t>
      </w:r>
    </w:p>
    <w:p w14:paraId="463E95DB" w14:textId="7010E569" w:rsidR="00654601" w:rsidRPr="00221E4F" w:rsidRDefault="00654601" w:rsidP="00E62351">
      <w:pPr>
        <w:spacing w:after="160" w:line="276" w:lineRule="auto"/>
        <w:ind w:left="2160" w:hanging="2160"/>
      </w:pPr>
      <w:r>
        <w:lastRenderedPageBreak/>
        <w:t>2013</w:t>
      </w:r>
      <w:r>
        <w:tab/>
        <w:t>“</w:t>
      </w:r>
      <w:r w:rsidRPr="00C22B75">
        <w:rPr>
          <w:rFonts w:cstheme="minorHAnsi"/>
          <w:sz w:val="22"/>
          <w:szCs w:val="22"/>
        </w:rPr>
        <w:t>Recovery, Rehabilitation</w:t>
      </w:r>
      <w:r>
        <w:rPr>
          <w:rFonts w:cstheme="minorHAnsi"/>
          <w:sz w:val="22"/>
          <w:szCs w:val="22"/>
        </w:rPr>
        <w:t>,</w:t>
      </w:r>
      <w:r w:rsidRPr="00C22B75">
        <w:rPr>
          <w:rFonts w:cstheme="minorHAnsi"/>
          <w:sz w:val="22"/>
          <w:szCs w:val="22"/>
        </w:rPr>
        <w:t xml:space="preserve"> and Inclusion</w:t>
      </w:r>
      <w:r>
        <w:rPr>
          <w:rFonts w:cstheme="minorHAnsi"/>
          <w:sz w:val="22"/>
          <w:szCs w:val="22"/>
        </w:rPr>
        <w:t xml:space="preserve">,” </w:t>
      </w:r>
      <w:r w:rsidRPr="006D4C78">
        <w:rPr>
          <w:rFonts w:cstheme="minorHAnsi"/>
          <w:sz w:val="22"/>
          <w:szCs w:val="22"/>
        </w:rPr>
        <w:t xml:space="preserve">The Rehabilitation School, Ono Academic </w:t>
      </w:r>
      <w:r>
        <w:rPr>
          <w:rFonts w:cstheme="minorHAnsi"/>
          <w:sz w:val="22"/>
          <w:szCs w:val="22"/>
        </w:rPr>
        <w:t>C</w:t>
      </w:r>
      <w:r w:rsidRPr="006D4C78">
        <w:rPr>
          <w:rFonts w:cstheme="minorHAnsi"/>
          <w:sz w:val="22"/>
          <w:szCs w:val="22"/>
        </w:rPr>
        <w:t>ollege</w:t>
      </w:r>
      <w:r>
        <w:rPr>
          <w:rFonts w:cstheme="minorHAnsi"/>
          <w:sz w:val="22"/>
          <w:szCs w:val="22"/>
        </w:rPr>
        <w:t>,</w:t>
      </w:r>
      <w:r w:rsidRPr="00654601">
        <w:rPr>
          <w:rFonts w:cstheme="minorHAnsi"/>
          <w:sz w:val="22"/>
          <w:szCs w:val="22"/>
        </w:rPr>
        <w:t xml:space="preserve"> </w:t>
      </w:r>
      <w:r w:rsidRPr="00C22B75">
        <w:rPr>
          <w:rFonts w:cstheme="minorHAnsi"/>
          <w:sz w:val="22"/>
          <w:szCs w:val="22"/>
        </w:rPr>
        <w:t>Introductory course</w:t>
      </w:r>
      <w:r>
        <w:rPr>
          <w:rFonts w:cstheme="minorHAnsi"/>
          <w:sz w:val="22"/>
          <w:szCs w:val="22"/>
        </w:rPr>
        <w:t xml:space="preserve"> l</w:t>
      </w:r>
      <w:r w:rsidRPr="00182A93">
        <w:rPr>
          <w:rFonts w:cstheme="minorHAnsi"/>
          <w:sz w:val="22"/>
          <w:szCs w:val="22"/>
        </w:rPr>
        <w:t>ecture and workshop</w:t>
      </w:r>
      <w:r>
        <w:rPr>
          <w:rFonts w:cstheme="minorHAnsi"/>
          <w:sz w:val="22"/>
          <w:szCs w:val="22"/>
        </w:rPr>
        <w:t>, for</w:t>
      </w:r>
      <w:r w:rsidRPr="00654601">
        <w:rPr>
          <w:rFonts w:cstheme="minorHAnsi"/>
          <w:sz w:val="22"/>
          <w:szCs w:val="22"/>
        </w:rPr>
        <w:t xml:space="preserve"> </w:t>
      </w:r>
      <w:proofErr w:type="spellStart"/>
      <w:r w:rsidRPr="001C1EDD">
        <w:rPr>
          <w:rFonts w:cstheme="minorHAnsi"/>
          <w:sz w:val="22"/>
          <w:szCs w:val="22"/>
        </w:rPr>
        <w:t>Clalit</w:t>
      </w:r>
      <w:proofErr w:type="spellEnd"/>
      <w:r w:rsidRPr="001C1EDD">
        <w:rPr>
          <w:rFonts w:cstheme="minorHAnsi"/>
          <w:sz w:val="22"/>
          <w:szCs w:val="22"/>
        </w:rPr>
        <w:t xml:space="preserve"> Health Services</w:t>
      </w:r>
      <w:r>
        <w:rPr>
          <w:rFonts w:cstheme="minorHAnsi"/>
          <w:sz w:val="22"/>
          <w:szCs w:val="22"/>
        </w:rPr>
        <w:t xml:space="preserve"> o</w:t>
      </w:r>
      <w:r w:rsidRPr="00CA3D8A">
        <w:rPr>
          <w:rFonts w:cstheme="minorHAnsi"/>
          <w:sz w:val="22"/>
          <w:szCs w:val="22"/>
        </w:rPr>
        <w:t>ccupational therapists</w:t>
      </w:r>
    </w:p>
    <w:p w14:paraId="7BC31A02" w14:textId="04D95163" w:rsidR="00F06F8B" w:rsidRPr="006D4C78" w:rsidRDefault="00F06F8B" w:rsidP="00E62351">
      <w:pPr>
        <w:overflowPunct w:val="0"/>
        <w:autoSpaceDE w:val="0"/>
        <w:autoSpaceDN w:val="0"/>
        <w:adjustRightInd w:val="0"/>
        <w:spacing w:before="240" w:line="276" w:lineRule="auto"/>
        <w:textAlignment w:val="baseline"/>
        <w:rPr>
          <w:rFonts w:cstheme="minorHAnsi"/>
          <w:b/>
          <w:bCs/>
          <w:sz w:val="32"/>
          <w:szCs w:val="32"/>
        </w:rPr>
      </w:pPr>
      <w:r w:rsidRPr="006D4C78">
        <w:rPr>
          <w:rFonts w:cstheme="minorHAnsi"/>
          <w:b/>
          <w:bCs/>
          <w:sz w:val="32"/>
          <w:szCs w:val="32"/>
        </w:rPr>
        <w:t>Scholarships, Awards, Research Grants or participation in Research, Grants</w:t>
      </w:r>
    </w:p>
    <w:p w14:paraId="06C9B2B8" w14:textId="77777777" w:rsidR="00F06F8B" w:rsidRPr="006D4C78" w:rsidRDefault="00F06F8B" w:rsidP="00E62351">
      <w:pPr>
        <w:spacing w:after="240"/>
        <w:ind w:left="2160" w:hanging="2160"/>
      </w:pPr>
      <w:r w:rsidRPr="006D4C78">
        <w:t>2019</w:t>
      </w:r>
      <w:r>
        <w:tab/>
      </w:r>
      <w:r w:rsidRPr="006D4C78">
        <w:t>National Insurance Institute of Israel grant</w:t>
      </w:r>
      <w:r w:rsidRPr="006D4C78">
        <w:rPr>
          <w:rtl/>
        </w:rPr>
        <w:t xml:space="preserve"> </w:t>
      </w:r>
      <w:r w:rsidRPr="006D4C78">
        <w:t>for PhD students 30,000</w:t>
      </w:r>
      <w:r>
        <w:t> </w:t>
      </w:r>
      <w:r w:rsidRPr="006D4C78">
        <w:t xml:space="preserve">NIS </w:t>
      </w:r>
    </w:p>
    <w:p w14:paraId="02D9F738" w14:textId="77777777" w:rsidR="00F06F8B" w:rsidRPr="006D4C78" w:rsidRDefault="00F06F8B" w:rsidP="00E62351">
      <w:pPr>
        <w:spacing w:after="240"/>
        <w:ind w:left="2160" w:hanging="2160"/>
        <w:rPr>
          <w:rtl/>
        </w:rPr>
      </w:pPr>
      <w:r w:rsidRPr="006D4C78">
        <w:t>2012</w:t>
      </w:r>
      <w:r>
        <w:tab/>
      </w:r>
      <w:proofErr w:type="spellStart"/>
      <w:r w:rsidRPr="006D4C78">
        <w:t>Steyer</w:t>
      </w:r>
      <w:proofErr w:type="spellEnd"/>
      <w:r w:rsidRPr="006D4C78">
        <w:t xml:space="preserve"> Excellence Scholarship 10,000 NIS</w:t>
      </w:r>
    </w:p>
    <w:p w14:paraId="38163B57" w14:textId="006B301E" w:rsidR="009F2D0C" w:rsidRPr="001F5C0B" w:rsidRDefault="009F2D0C" w:rsidP="00E62351">
      <w:pPr>
        <w:keepNext/>
        <w:overflowPunct w:val="0"/>
        <w:autoSpaceDE w:val="0"/>
        <w:autoSpaceDN w:val="0"/>
        <w:adjustRightInd w:val="0"/>
        <w:spacing w:before="240" w:line="276" w:lineRule="auto"/>
        <w:textAlignment w:val="baseline"/>
        <w:rPr>
          <w:rFonts w:cstheme="minorHAnsi"/>
          <w:b/>
          <w:bCs/>
          <w:sz w:val="32"/>
          <w:szCs w:val="32"/>
        </w:rPr>
      </w:pPr>
      <w:r w:rsidRPr="001F5C0B">
        <w:rPr>
          <w:rFonts w:cstheme="minorHAnsi"/>
          <w:b/>
          <w:bCs/>
          <w:sz w:val="32"/>
          <w:szCs w:val="32"/>
        </w:rPr>
        <w:t>Miscellaneous</w:t>
      </w:r>
    </w:p>
    <w:p w14:paraId="048A0772" w14:textId="4CEB54A2" w:rsidR="007C5447" w:rsidRDefault="007C5447" w:rsidP="00E62351">
      <w:pPr>
        <w:keepNext/>
        <w:overflowPunct w:val="0"/>
        <w:autoSpaceDE w:val="0"/>
        <w:autoSpaceDN w:val="0"/>
        <w:adjustRightInd w:val="0"/>
        <w:spacing w:before="160" w:after="160" w:line="276" w:lineRule="auto"/>
        <w:textAlignment w:val="baseline"/>
        <w:rPr>
          <w:rFonts w:cstheme="minorHAnsi"/>
          <w:b/>
          <w:bCs/>
          <w:sz w:val="26"/>
          <w:szCs w:val="26"/>
        </w:rPr>
      </w:pPr>
      <w:r w:rsidRPr="001F5C0B">
        <w:rPr>
          <w:rFonts w:cstheme="minorHAnsi"/>
          <w:b/>
          <w:bCs/>
          <w:sz w:val="26"/>
          <w:szCs w:val="26"/>
        </w:rPr>
        <w:t>Certifications</w:t>
      </w:r>
    </w:p>
    <w:p w14:paraId="3B405B7B" w14:textId="6B23E9D7" w:rsidR="008B4B28" w:rsidRDefault="00012808" w:rsidP="00E62351">
      <w:pPr>
        <w:keepNext/>
        <w:tabs>
          <w:tab w:val="left" w:pos="2250"/>
        </w:tabs>
        <w:overflowPunct w:val="0"/>
        <w:autoSpaceDE w:val="0"/>
        <w:autoSpaceDN w:val="0"/>
        <w:adjustRightInd w:val="0"/>
        <w:spacing w:before="160" w:after="160" w:line="276" w:lineRule="auto"/>
        <w:ind w:left="1440" w:hanging="1440"/>
        <w:textAlignment w:val="baseline"/>
        <w:rPr>
          <w:rFonts w:cstheme="minorHAnsi"/>
          <w:sz w:val="22"/>
          <w:szCs w:val="22"/>
        </w:rPr>
      </w:pPr>
      <w:r>
        <w:rPr>
          <w:rFonts w:cstheme="minorHAnsi"/>
          <w:sz w:val="22"/>
          <w:szCs w:val="22"/>
        </w:rPr>
        <w:t>2019</w:t>
      </w:r>
      <w:r>
        <w:rPr>
          <w:rFonts w:cstheme="minorHAnsi"/>
          <w:sz w:val="22"/>
          <w:szCs w:val="22"/>
        </w:rPr>
        <w:tab/>
      </w:r>
      <w:r w:rsidRPr="002A1A57">
        <w:rPr>
          <w:rFonts w:cstheme="minorHAnsi"/>
          <w:sz w:val="22"/>
          <w:szCs w:val="22"/>
        </w:rPr>
        <w:t>Supervision of community mental health workers</w:t>
      </w:r>
      <w:r>
        <w:rPr>
          <w:rFonts w:cstheme="minorHAnsi"/>
          <w:sz w:val="22"/>
          <w:szCs w:val="22"/>
        </w:rPr>
        <w:t xml:space="preserve">, </w:t>
      </w:r>
      <w:r w:rsidRPr="00971BAF">
        <w:rPr>
          <w:rFonts w:cstheme="minorHAnsi"/>
          <w:sz w:val="22"/>
          <w:szCs w:val="22"/>
        </w:rPr>
        <w:t xml:space="preserve">Rehabilitation School, Ono </w:t>
      </w:r>
      <w:r w:rsidR="008B4B28" w:rsidRPr="00971BAF">
        <w:rPr>
          <w:rFonts w:cstheme="minorHAnsi"/>
          <w:sz w:val="22"/>
          <w:szCs w:val="22"/>
        </w:rPr>
        <w:t>Academic College</w:t>
      </w:r>
    </w:p>
    <w:p w14:paraId="0C6F040C" w14:textId="13D05B04" w:rsidR="00012808" w:rsidRDefault="00012808" w:rsidP="00E62351">
      <w:pPr>
        <w:keepNext/>
        <w:tabs>
          <w:tab w:val="left" w:pos="1440"/>
          <w:tab w:val="left" w:pos="1530"/>
          <w:tab w:val="left" w:pos="2250"/>
        </w:tabs>
        <w:overflowPunct w:val="0"/>
        <w:autoSpaceDE w:val="0"/>
        <w:autoSpaceDN w:val="0"/>
        <w:adjustRightInd w:val="0"/>
        <w:spacing w:before="160" w:after="160" w:line="276" w:lineRule="auto"/>
        <w:ind w:left="1440" w:hanging="1440"/>
        <w:textAlignment w:val="baseline"/>
        <w:rPr>
          <w:rFonts w:cstheme="minorHAnsi"/>
          <w:sz w:val="22"/>
          <w:szCs w:val="22"/>
        </w:rPr>
      </w:pPr>
      <w:r w:rsidRPr="005C3E65">
        <w:rPr>
          <w:rFonts w:cstheme="minorHAnsi"/>
          <w:sz w:val="22"/>
          <w:szCs w:val="22"/>
        </w:rPr>
        <w:t>2016</w:t>
      </w:r>
      <w:r w:rsidRPr="00012808">
        <w:rPr>
          <w:rFonts w:cstheme="minorHAnsi"/>
          <w:sz w:val="22"/>
          <w:szCs w:val="22"/>
        </w:rPr>
        <w:t xml:space="preserve"> </w:t>
      </w:r>
      <w:r>
        <w:rPr>
          <w:rFonts w:cstheme="minorHAnsi"/>
          <w:sz w:val="22"/>
          <w:szCs w:val="22"/>
        </w:rPr>
        <w:tab/>
      </w:r>
      <w:r w:rsidRPr="00975F13">
        <w:rPr>
          <w:rFonts w:cstheme="minorHAnsi"/>
          <w:sz w:val="22"/>
          <w:szCs w:val="22"/>
        </w:rPr>
        <w:t>Accessibility Services</w:t>
      </w:r>
      <w:r>
        <w:rPr>
          <w:rFonts w:cstheme="minorHAnsi"/>
          <w:sz w:val="22"/>
          <w:szCs w:val="22"/>
        </w:rPr>
        <w:t>,</w:t>
      </w:r>
      <w:r w:rsidRPr="00975F13">
        <w:rPr>
          <w:rFonts w:cstheme="minorHAnsi"/>
          <w:sz w:val="22"/>
          <w:szCs w:val="22"/>
        </w:rPr>
        <w:t xml:space="preserve"> </w:t>
      </w:r>
      <w:r w:rsidRPr="00712ADD">
        <w:rPr>
          <w:rFonts w:cstheme="minorHAnsi"/>
          <w:sz w:val="22"/>
          <w:szCs w:val="22"/>
        </w:rPr>
        <w:t>Ministry of Economy</w:t>
      </w:r>
    </w:p>
    <w:p w14:paraId="12AD731B" w14:textId="77777777" w:rsidR="00012808" w:rsidRDefault="00012808" w:rsidP="00E62351">
      <w:pPr>
        <w:keepNext/>
        <w:tabs>
          <w:tab w:val="left" w:pos="1440"/>
          <w:tab w:val="left" w:pos="1530"/>
          <w:tab w:val="left" w:pos="2250"/>
        </w:tabs>
        <w:overflowPunct w:val="0"/>
        <w:autoSpaceDE w:val="0"/>
        <w:autoSpaceDN w:val="0"/>
        <w:adjustRightInd w:val="0"/>
        <w:spacing w:before="160" w:after="160" w:line="276" w:lineRule="auto"/>
        <w:ind w:left="1440" w:hanging="1440"/>
        <w:textAlignment w:val="baseline"/>
        <w:rPr>
          <w:rFonts w:cstheme="minorHAnsi"/>
          <w:sz w:val="22"/>
          <w:szCs w:val="22"/>
        </w:rPr>
      </w:pPr>
      <w:r>
        <w:rPr>
          <w:rFonts w:cstheme="minorHAnsi"/>
          <w:sz w:val="22"/>
          <w:szCs w:val="22"/>
        </w:rPr>
        <w:t>2014</w:t>
      </w:r>
      <w:r>
        <w:rPr>
          <w:rFonts w:cstheme="minorHAnsi"/>
          <w:sz w:val="22"/>
          <w:szCs w:val="22"/>
        </w:rPr>
        <w:tab/>
      </w:r>
      <w:r w:rsidRPr="00170AA4">
        <w:rPr>
          <w:rFonts w:cstheme="minorHAnsi"/>
          <w:sz w:val="22"/>
          <w:szCs w:val="22"/>
        </w:rPr>
        <w:t>Good clinical practice fundamentals (GCP)</w:t>
      </w:r>
      <w:r>
        <w:rPr>
          <w:rFonts w:cstheme="minorHAnsi"/>
          <w:sz w:val="22"/>
          <w:szCs w:val="22"/>
        </w:rPr>
        <w:t xml:space="preserve">, </w:t>
      </w:r>
      <w:r w:rsidRPr="008F0E6B">
        <w:rPr>
          <w:rFonts w:cstheme="minorHAnsi"/>
          <w:sz w:val="22"/>
          <w:szCs w:val="22"/>
        </w:rPr>
        <w:t>GCP Clinical Studies Ltd</w:t>
      </w:r>
      <w:r>
        <w:rPr>
          <w:rFonts w:cstheme="minorHAnsi"/>
          <w:sz w:val="22"/>
          <w:szCs w:val="22"/>
        </w:rPr>
        <w:t>.</w:t>
      </w:r>
    </w:p>
    <w:p w14:paraId="3BB1613D" w14:textId="19FAE514" w:rsidR="00012808" w:rsidRDefault="00012808" w:rsidP="00E62351">
      <w:pPr>
        <w:keepNext/>
        <w:tabs>
          <w:tab w:val="left" w:pos="1440"/>
          <w:tab w:val="left" w:pos="1530"/>
          <w:tab w:val="left" w:pos="2250"/>
        </w:tabs>
        <w:overflowPunct w:val="0"/>
        <w:autoSpaceDE w:val="0"/>
        <w:autoSpaceDN w:val="0"/>
        <w:adjustRightInd w:val="0"/>
        <w:spacing w:before="160" w:after="160" w:line="276" w:lineRule="auto"/>
        <w:ind w:left="1440" w:hanging="1440"/>
        <w:textAlignment w:val="baseline"/>
        <w:rPr>
          <w:rFonts w:cstheme="minorHAnsi"/>
          <w:sz w:val="22"/>
          <w:szCs w:val="22"/>
        </w:rPr>
      </w:pPr>
      <w:r w:rsidRPr="000C7B84">
        <w:rPr>
          <w:rFonts w:cstheme="minorHAnsi"/>
          <w:sz w:val="22"/>
          <w:szCs w:val="22"/>
        </w:rPr>
        <w:t>2010</w:t>
      </w:r>
      <w:r>
        <w:rPr>
          <w:rFonts w:cstheme="minorHAnsi"/>
          <w:sz w:val="22"/>
          <w:szCs w:val="22"/>
        </w:rPr>
        <w:tab/>
      </w:r>
      <w:r w:rsidRPr="00E60573">
        <w:rPr>
          <w:rFonts w:cstheme="minorHAnsi"/>
          <w:sz w:val="22"/>
          <w:szCs w:val="22"/>
        </w:rPr>
        <w:t>Clinical Supervisor</w:t>
      </w:r>
      <w:r>
        <w:rPr>
          <w:rFonts w:cstheme="minorHAnsi"/>
          <w:sz w:val="22"/>
          <w:szCs w:val="22"/>
        </w:rPr>
        <w:t>, Hebrew University</w:t>
      </w:r>
    </w:p>
    <w:p w14:paraId="2CD35E29" w14:textId="416EED26" w:rsidR="007C5447" w:rsidRPr="001F5C0B" w:rsidRDefault="007C5447" w:rsidP="00E62351">
      <w:pPr>
        <w:keepNext/>
        <w:overflowPunct w:val="0"/>
        <w:autoSpaceDE w:val="0"/>
        <w:autoSpaceDN w:val="0"/>
        <w:adjustRightInd w:val="0"/>
        <w:spacing w:before="160" w:after="160" w:line="276" w:lineRule="auto"/>
        <w:textAlignment w:val="baseline"/>
        <w:rPr>
          <w:rFonts w:cstheme="minorHAnsi"/>
          <w:b/>
          <w:bCs/>
          <w:sz w:val="26"/>
          <w:szCs w:val="26"/>
        </w:rPr>
      </w:pPr>
      <w:r w:rsidRPr="001F5C0B">
        <w:rPr>
          <w:rFonts w:cstheme="minorHAnsi"/>
          <w:b/>
          <w:bCs/>
          <w:sz w:val="26"/>
          <w:szCs w:val="26"/>
        </w:rPr>
        <w:t xml:space="preserve">Scholarly Positions and Activities outside the University </w:t>
      </w:r>
    </w:p>
    <w:p w14:paraId="4437CE56" w14:textId="3302634D" w:rsidR="007C5447" w:rsidRPr="001F5C0B" w:rsidRDefault="007C5447" w:rsidP="00E62351">
      <w:pPr>
        <w:keepNext/>
        <w:tabs>
          <w:tab w:val="left" w:pos="2160"/>
        </w:tabs>
        <w:overflowPunct w:val="0"/>
        <w:autoSpaceDE w:val="0"/>
        <w:autoSpaceDN w:val="0"/>
        <w:adjustRightInd w:val="0"/>
        <w:spacing w:before="160" w:after="160" w:line="276" w:lineRule="auto"/>
        <w:ind w:left="1440" w:hanging="1440"/>
        <w:textAlignment w:val="baseline"/>
        <w:rPr>
          <w:rFonts w:cstheme="minorHAnsi"/>
          <w:sz w:val="22"/>
          <w:szCs w:val="22"/>
        </w:rPr>
      </w:pPr>
      <w:r w:rsidRPr="001F5C0B">
        <w:rPr>
          <w:rFonts w:cstheme="minorHAnsi"/>
          <w:sz w:val="22"/>
          <w:szCs w:val="22"/>
        </w:rPr>
        <w:t>2006</w:t>
      </w:r>
      <w:r w:rsidR="00E37D88" w:rsidRPr="001F5C0B">
        <w:rPr>
          <w:rFonts w:cstheme="minorHAnsi"/>
          <w:sz w:val="22"/>
          <w:szCs w:val="22"/>
        </w:rPr>
        <w:t>–</w:t>
      </w:r>
      <w:r w:rsidRPr="001F5C0B">
        <w:rPr>
          <w:rFonts w:cstheme="minorHAnsi"/>
          <w:sz w:val="22"/>
          <w:szCs w:val="22"/>
        </w:rPr>
        <w:t>present</w:t>
      </w:r>
      <w:r w:rsidR="000B3C5D">
        <w:rPr>
          <w:rFonts w:cstheme="minorHAnsi"/>
          <w:sz w:val="22"/>
          <w:szCs w:val="22"/>
        </w:rPr>
        <w:tab/>
      </w:r>
      <w:r w:rsidR="00E37D88" w:rsidRPr="001F5C0B">
        <w:rPr>
          <w:rFonts w:cstheme="minorHAnsi"/>
          <w:sz w:val="22"/>
          <w:szCs w:val="22"/>
        </w:rPr>
        <w:t>M</w:t>
      </w:r>
      <w:r w:rsidRPr="001F5C0B">
        <w:rPr>
          <w:rFonts w:cstheme="minorHAnsi"/>
          <w:sz w:val="22"/>
          <w:szCs w:val="22"/>
        </w:rPr>
        <w:t>ember</w:t>
      </w:r>
      <w:r w:rsidR="00E37D88" w:rsidRPr="001F5C0B">
        <w:rPr>
          <w:rFonts w:cstheme="minorHAnsi"/>
          <w:sz w:val="22"/>
          <w:szCs w:val="22"/>
        </w:rPr>
        <w:t xml:space="preserve">, </w:t>
      </w:r>
      <w:r w:rsidRPr="001F5C0B">
        <w:rPr>
          <w:rFonts w:cstheme="minorHAnsi"/>
          <w:sz w:val="22"/>
          <w:szCs w:val="22"/>
        </w:rPr>
        <w:t>Israeli Society of Occupational Therapy</w:t>
      </w:r>
      <w:r w:rsidR="0003482A" w:rsidRPr="001F5C0B">
        <w:rPr>
          <w:rFonts w:cstheme="minorHAnsi"/>
          <w:sz w:val="22"/>
          <w:szCs w:val="22"/>
        </w:rPr>
        <w:t xml:space="preserve"> (I</w:t>
      </w:r>
      <w:r w:rsidR="00AC2514">
        <w:rPr>
          <w:rFonts w:cstheme="minorHAnsi"/>
          <w:sz w:val="22"/>
          <w:szCs w:val="22"/>
        </w:rPr>
        <w:t>S</w:t>
      </w:r>
      <w:r w:rsidR="0003482A" w:rsidRPr="001F5C0B">
        <w:rPr>
          <w:rFonts w:cstheme="minorHAnsi"/>
          <w:sz w:val="22"/>
          <w:szCs w:val="22"/>
        </w:rPr>
        <w:t>OT)</w:t>
      </w:r>
    </w:p>
    <w:p w14:paraId="1D0B7D31" w14:textId="59754ADD" w:rsidR="009E66C7" w:rsidRPr="001F5C0B" w:rsidRDefault="009E66C7" w:rsidP="00E62351">
      <w:pPr>
        <w:keepNext/>
        <w:tabs>
          <w:tab w:val="left" w:pos="2160"/>
        </w:tabs>
        <w:overflowPunct w:val="0"/>
        <w:autoSpaceDE w:val="0"/>
        <w:autoSpaceDN w:val="0"/>
        <w:adjustRightInd w:val="0"/>
        <w:spacing w:before="160" w:after="160" w:line="276" w:lineRule="auto"/>
        <w:ind w:left="1440" w:hanging="1440"/>
        <w:textAlignment w:val="baseline"/>
        <w:rPr>
          <w:rFonts w:cstheme="minorHAnsi"/>
          <w:sz w:val="22"/>
          <w:szCs w:val="22"/>
        </w:rPr>
      </w:pPr>
      <w:r w:rsidRPr="001F5C0B">
        <w:rPr>
          <w:rFonts w:cstheme="minorHAnsi"/>
          <w:sz w:val="22"/>
          <w:szCs w:val="22"/>
        </w:rPr>
        <w:t>2016</w:t>
      </w:r>
      <w:r w:rsidR="000B3C5D">
        <w:rPr>
          <w:rFonts w:cstheme="minorHAnsi"/>
          <w:sz w:val="22"/>
          <w:szCs w:val="22"/>
        </w:rPr>
        <w:tab/>
      </w:r>
      <w:r w:rsidRPr="001F5C0B">
        <w:rPr>
          <w:rFonts w:cstheme="minorHAnsi"/>
          <w:sz w:val="22"/>
          <w:szCs w:val="22"/>
        </w:rPr>
        <w:t xml:space="preserve">Psychiatry </w:t>
      </w:r>
      <w:r w:rsidR="00E37D88" w:rsidRPr="001F5C0B">
        <w:rPr>
          <w:rFonts w:cstheme="minorHAnsi"/>
          <w:sz w:val="22"/>
          <w:szCs w:val="22"/>
        </w:rPr>
        <w:t>r</w:t>
      </w:r>
      <w:r w:rsidRPr="001F5C0B">
        <w:rPr>
          <w:rFonts w:cstheme="minorHAnsi"/>
          <w:sz w:val="22"/>
          <w:szCs w:val="22"/>
        </w:rPr>
        <w:t>esearch reviewer for the published article</w:t>
      </w:r>
      <w:r w:rsidR="00E37D88" w:rsidRPr="001F5C0B">
        <w:rPr>
          <w:rFonts w:cstheme="minorHAnsi"/>
          <w:sz w:val="22"/>
          <w:szCs w:val="22"/>
        </w:rPr>
        <w:t>,</w:t>
      </w:r>
      <w:r w:rsidRPr="001F5C0B">
        <w:rPr>
          <w:rFonts w:cstheme="minorHAnsi"/>
          <w:sz w:val="22"/>
          <w:szCs w:val="22"/>
        </w:rPr>
        <w:t xml:space="preserve"> "State anxiety as a moderator of real world grocery shopping performance among people with serious mental illness"</w:t>
      </w:r>
    </w:p>
    <w:p w14:paraId="0769B3CB" w14:textId="77777777" w:rsidR="00AC2514" w:rsidRDefault="002B0D27" w:rsidP="00E62351">
      <w:pPr>
        <w:keepNext/>
        <w:tabs>
          <w:tab w:val="left" w:pos="2160"/>
        </w:tabs>
        <w:overflowPunct w:val="0"/>
        <w:autoSpaceDE w:val="0"/>
        <w:autoSpaceDN w:val="0"/>
        <w:adjustRightInd w:val="0"/>
        <w:spacing w:before="160" w:after="160" w:line="276" w:lineRule="auto"/>
        <w:ind w:left="1440" w:hanging="1440"/>
        <w:textAlignment w:val="baseline"/>
        <w:rPr>
          <w:rFonts w:cstheme="minorHAnsi"/>
          <w:sz w:val="22"/>
          <w:szCs w:val="22"/>
        </w:rPr>
      </w:pPr>
      <w:r w:rsidRPr="001F5C0B">
        <w:rPr>
          <w:rFonts w:cstheme="minorHAnsi"/>
          <w:sz w:val="22"/>
          <w:szCs w:val="22"/>
        </w:rPr>
        <w:t>2020</w:t>
      </w:r>
      <w:r w:rsidR="00E37D88" w:rsidRPr="001F5C0B">
        <w:rPr>
          <w:rFonts w:cstheme="minorHAnsi"/>
          <w:sz w:val="22"/>
          <w:szCs w:val="22"/>
        </w:rPr>
        <w:t>–</w:t>
      </w:r>
      <w:r w:rsidRPr="001F5C0B">
        <w:rPr>
          <w:rFonts w:cstheme="minorHAnsi"/>
          <w:sz w:val="22"/>
          <w:szCs w:val="22"/>
        </w:rPr>
        <w:t>present</w:t>
      </w:r>
      <w:r w:rsidR="000B3C5D">
        <w:rPr>
          <w:rFonts w:cstheme="minorHAnsi"/>
          <w:sz w:val="22"/>
          <w:szCs w:val="22"/>
        </w:rPr>
        <w:tab/>
      </w:r>
      <w:r w:rsidR="00AC2514">
        <w:rPr>
          <w:rFonts w:cstheme="minorHAnsi"/>
          <w:sz w:val="22"/>
          <w:szCs w:val="22"/>
        </w:rPr>
        <w:t>Associated e</w:t>
      </w:r>
      <w:r w:rsidRPr="001F5C0B">
        <w:rPr>
          <w:rFonts w:cstheme="minorHAnsi"/>
          <w:sz w:val="22"/>
          <w:szCs w:val="22"/>
        </w:rPr>
        <w:t>ditor</w:t>
      </w:r>
      <w:r w:rsidR="00E37D88" w:rsidRPr="001F5C0B">
        <w:rPr>
          <w:rFonts w:cstheme="minorHAnsi"/>
          <w:sz w:val="22"/>
          <w:szCs w:val="22"/>
        </w:rPr>
        <w:t xml:space="preserve">, </w:t>
      </w:r>
      <w:r w:rsidR="00AC2514">
        <w:rPr>
          <w:rFonts w:cstheme="minorHAnsi"/>
          <w:sz w:val="22"/>
          <w:szCs w:val="22"/>
        </w:rPr>
        <w:t>and editor of the t</w:t>
      </w:r>
      <w:r w:rsidRPr="001F5C0B">
        <w:rPr>
          <w:rFonts w:cstheme="minorHAnsi"/>
          <w:sz w:val="22"/>
          <w:szCs w:val="22"/>
        </w:rPr>
        <w:t>echnology section</w:t>
      </w:r>
      <w:r w:rsidR="00E37D88" w:rsidRPr="001F5C0B">
        <w:rPr>
          <w:rFonts w:cstheme="minorHAnsi"/>
          <w:sz w:val="22"/>
          <w:szCs w:val="22"/>
        </w:rPr>
        <w:t xml:space="preserve">, </w:t>
      </w:r>
      <w:r w:rsidRPr="001F5C0B">
        <w:rPr>
          <w:rFonts w:cstheme="minorHAnsi"/>
          <w:sz w:val="22"/>
          <w:szCs w:val="22"/>
        </w:rPr>
        <w:t>Israeli Journal of Occupational Therapy</w:t>
      </w:r>
      <w:r w:rsidR="0003482A" w:rsidRPr="001F5C0B">
        <w:rPr>
          <w:rFonts w:cstheme="minorHAnsi"/>
          <w:sz w:val="22"/>
          <w:szCs w:val="22"/>
        </w:rPr>
        <w:t xml:space="preserve"> (IJOT)</w:t>
      </w:r>
    </w:p>
    <w:p w14:paraId="4858CC0F" w14:textId="219ECE25" w:rsidR="00AC2514" w:rsidRDefault="00AC2514" w:rsidP="00E62351">
      <w:pPr>
        <w:keepNext/>
        <w:tabs>
          <w:tab w:val="left" w:pos="2160"/>
        </w:tabs>
        <w:overflowPunct w:val="0"/>
        <w:autoSpaceDE w:val="0"/>
        <w:autoSpaceDN w:val="0"/>
        <w:adjustRightInd w:val="0"/>
        <w:spacing w:before="160" w:after="160" w:line="276" w:lineRule="auto"/>
        <w:ind w:left="1440" w:hanging="1440"/>
        <w:textAlignment w:val="baseline"/>
        <w:rPr>
          <w:rFonts w:cstheme="minorHAnsi"/>
          <w:sz w:val="22"/>
          <w:szCs w:val="22"/>
        </w:rPr>
      </w:pPr>
      <w:r>
        <w:rPr>
          <w:rFonts w:cstheme="minorHAnsi"/>
          <w:sz w:val="22"/>
          <w:szCs w:val="22"/>
        </w:rPr>
        <w:t>2021</w:t>
      </w:r>
      <w:r w:rsidRPr="001F5C0B">
        <w:rPr>
          <w:rFonts w:cstheme="minorHAnsi"/>
          <w:sz w:val="22"/>
          <w:szCs w:val="22"/>
        </w:rPr>
        <w:t>–present</w:t>
      </w:r>
      <w:r>
        <w:rPr>
          <w:rFonts w:cstheme="minorHAnsi"/>
          <w:sz w:val="22"/>
          <w:szCs w:val="22"/>
        </w:rPr>
        <w:tab/>
        <w:t>Executive p</w:t>
      </w:r>
      <w:r w:rsidRPr="00AC2514">
        <w:rPr>
          <w:rFonts w:cstheme="minorHAnsi"/>
          <w:sz w:val="22"/>
          <w:szCs w:val="22"/>
        </w:rPr>
        <w:t>roducer</w:t>
      </w:r>
      <w:r>
        <w:rPr>
          <w:rFonts w:cstheme="minorHAnsi"/>
          <w:sz w:val="22"/>
          <w:szCs w:val="22"/>
        </w:rPr>
        <w:t xml:space="preserve"> of the </w:t>
      </w:r>
      <w:r w:rsidRPr="001F5C0B">
        <w:rPr>
          <w:rFonts w:cstheme="minorHAnsi"/>
          <w:sz w:val="22"/>
          <w:szCs w:val="22"/>
        </w:rPr>
        <w:t>Israeli Society of Occupational Therapy</w:t>
      </w:r>
      <w:r>
        <w:rPr>
          <w:rFonts w:cstheme="minorHAnsi"/>
          <w:sz w:val="22"/>
          <w:szCs w:val="22"/>
        </w:rPr>
        <w:t xml:space="preserve"> conference </w:t>
      </w:r>
    </w:p>
    <w:p w14:paraId="67B1D654" w14:textId="4758398E" w:rsidR="002B0D27" w:rsidRPr="001F5C0B" w:rsidRDefault="002B0D27" w:rsidP="00E62351">
      <w:pPr>
        <w:keepNext/>
        <w:tabs>
          <w:tab w:val="left" w:pos="2160"/>
        </w:tabs>
        <w:overflowPunct w:val="0"/>
        <w:autoSpaceDE w:val="0"/>
        <w:autoSpaceDN w:val="0"/>
        <w:adjustRightInd w:val="0"/>
        <w:spacing w:before="160" w:after="160" w:line="276" w:lineRule="auto"/>
        <w:ind w:left="1440" w:hanging="1440"/>
        <w:textAlignment w:val="baseline"/>
        <w:rPr>
          <w:rFonts w:cstheme="minorHAnsi"/>
          <w:sz w:val="22"/>
          <w:szCs w:val="22"/>
        </w:rPr>
      </w:pPr>
      <w:r w:rsidRPr="001F5C0B">
        <w:rPr>
          <w:rFonts w:cstheme="minorHAnsi"/>
          <w:sz w:val="22"/>
          <w:szCs w:val="22"/>
        </w:rPr>
        <w:t>2017</w:t>
      </w:r>
      <w:r w:rsidR="00E37D88" w:rsidRPr="001F5C0B">
        <w:rPr>
          <w:rFonts w:cstheme="minorHAnsi"/>
          <w:sz w:val="22"/>
          <w:szCs w:val="22"/>
        </w:rPr>
        <w:t>–</w:t>
      </w:r>
      <w:r w:rsidRPr="001F5C0B">
        <w:rPr>
          <w:rFonts w:cstheme="minorHAnsi"/>
          <w:sz w:val="22"/>
          <w:szCs w:val="22"/>
        </w:rPr>
        <w:t>present</w:t>
      </w:r>
      <w:r w:rsidR="000B3C5D">
        <w:rPr>
          <w:rFonts w:cstheme="minorHAnsi"/>
          <w:sz w:val="22"/>
          <w:szCs w:val="22"/>
        </w:rPr>
        <w:tab/>
      </w:r>
      <w:r w:rsidR="00E37D88" w:rsidRPr="001F5C0B">
        <w:rPr>
          <w:rFonts w:cstheme="minorHAnsi"/>
          <w:sz w:val="22"/>
          <w:szCs w:val="22"/>
        </w:rPr>
        <w:t>M</w:t>
      </w:r>
      <w:r w:rsidRPr="001F5C0B">
        <w:rPr>
          <w:rFonts w:cstheme="minorHAnsi"/>
          <w:sz w:val="22"/>
          <w:szCs w:val="22"/>
        </w:rPr>
        <w:t xml:space="preserve">ember and </w:t>
      </w:r>
      <w:r w:rsidR="00E37D88" w:rsidRPr="001F5C0B">
        <w:rPr>
          <w:rFonts w:cstheme="minorHAnsi"/>
          <w:sz w:val="22"/>
          <w:szCs w:val="22"/>
        </w:rPr>
        <w:t>D</w:t>
      </w:r>
      <w:r w:rsidRPr="001F5C0B">
        <w:rPr>
          <w:rFonts w:cstheme="minorHAnsi"/>
          <w:sz w:val="22"/>
          <w:szCs w:val="22"/>
        </w:rPr>
        <w:t xml:space="preserve">igital </w:t>
      </w:r>
      <w:r w:rsidR="00E37D88" w:rsidRPr="001F5C0B">
        <w:rPr>
          <w:rFonts w:cstheme="minorHAnsi"/>
          <w:sz w:val="22"/>
          <w:szCs w:val="22"/>
        </w:rPr>
        <w:t>M</w:t>
      </w:r>
      <w:r w:rsidRPr="001F5C0B">
        <w:rPr>
          <w:rFonts w:cstheme="minorHAnsi"/>
          <w:sz w:val="22"/>
          <w:szCs w:val="22"/>
        </w:rPr>
        <w:t>anager</w:t>
      </w:r>
      <w:r w:rsidR="00DB778C" w:rsidRPr="001F5C0B">
        <w:rPr>
          <w:rFonts w:cstheme="minorHAnsi"/>
          <w:sz w:val="22"/>
          <w:szCs w:val="22"/>
        </w:rPr>
        <w:t xml:space="preserve">, </w:t>
      </w:r>
      <w:r w:rsidRPr="001F5C0B">
        <w:rPr>
          <w:rFonts w:cstheme="minorHAnsi"/>
          <w:sz w:val="22"/>
          <w:szCs w:val="22"/>
        </w:rPr>
        <w:t>activist initiation</w:t>
      </w:r>
      <w:r w:rsidR="00DB778C" w:rsidRPr="001F5C0B">
        <w:rPr>
          <w:rFonts w:cstheme="minorHAnsi"/>
          <w:sz w:val="22"/>
          <w:szCs w:val="22"/>
        </w:rPr>
        <w:t>,</w:t>
      </w:r>
      <w:r w:rsidRPr="001F5C0B">
        <w:rPr>
          <w:rFonts w:cstheme="minorHAnsi"/>
          <w:sz w:val="22"/>
          <w:szCs w:val="22"/>
        </w:rPr>
        <w:t xml:space="preserve"> "</w:t>
      </w:r>
      <w:proofErr w:type="spellStart"/>
      <w:r w:rsidRPr="001F5C0B">
        <w:rPr>
          <w:rFonts w:cstheme="minorHAnsi"/>
          <w:sz w:val="22"/>
          <w:szCs w:val="22"/>
        </w:rPr>
        <w:t>Nefashot</w:t>
      </w:r>
      <w:proofErr w:type="spellEnd"/>
      <w:r w:rsidRPr="001F5C0B">
        <w:rPr>
          <w:rFonts w:cstheme="minorHAnsi"/>
          <w:sz w:val="22"/>
          <w:szCs w:val="22"/>
        </w:rPr>
        <w:t>"</w:t>
      </w:r>
    </w:p>
    <w:p w14:paraId="3BAB4ADC" w14:textId="0B4E3C6A" w:rsidR="002B0D27" w:rsidRPr="001F5C0B" w:rsidRDefault="002B0D27" w:rsidP="00E62351">
      <w:pPr>
        <w:keepNext/>
        <w:overflowPunct w:val="0"/>
        <w:autoSpaceDE w:val="0"/>
        <w:autoSpaceDN w:val="0"/>
        <w:adjustRightInd w:val="0"/>
        <w:spacing w:before="240" w:line="276" w:lineRule="auto"/>
        <w:ind w:left="-90"/>
        <w:textAlignment w:val="baseline"/>
        <w:rPr>
          <w:rFonts w:cstheme="minorHAnsi"/>
          <w:b/>
          <w:bCs/>
          <w:sz w:val="32"/>
          <w:szCs w:val="32"/>
        </w:rPr>
      </w:pPr>
      <w:r w:rsidRPr="001F5C0B">
        <w:rPr>
          <w:rFonts w:cstheme="minorHAnsi"/>
          <w:b/>
          <w:bCs/>
          <w:sz w:val="32"/>
          <w:szCs w:val="32"/>
        </w:rPr>
        <w:t>Summary of Activities and Future Plans</w:t>
      </w:r>
    </w:p>
    <w:p w14:paraId="1A4CAE19" w14:textId="1A88ACEB" w:rsidR="006018AA" w:rsidRPr="001F5C0B" w:rsidRDefault="006018AA" w:rsidP="00E62351">
      <w:pPr>
        <w:pStyle w:val="aa"/>
        <w:bidi w:val="0"/>
        <w:spacing w:before="240" w:after="240" w:line="276" w:lineRule="auto"/>
        <w:ind w:left="-90"/>
        <w:rPr>
          <w:rFonts w:asciiTheme="minorHAnsi" w:hAnsiTheme="minorHAnsi" w:cstheme="minorHAnsi"/>
          <w:sz w:val="22"/>
          <w:szCs w:val="22"/>
          <w:shd w:val="clear" w:color="auto" w:fill="FFFFFF"/>
        </w:rPr>
      </w:pPr>
      <w:r w:rsidRPr="001F5C0B">
        <w:rPr>
          <w:rFonts w:asciiTheme="minorHAnsi" w:hAnsiTheme="minorHAnsi" w:cstheme="minorHAnsi"/>
          <w:sz w:val="22"/>
          <w:szCs w:val="22"/>
          <w:shd w:val="clear" w:color="auto" w:fill="FFFFFF"/>
        </w:rPr>
        <w:t>My activities t</w:t>
      </w:r>
      <w:r w:rsidR="00F66B47" w:rsidRPr="001F5C0B">
        <w:rPr>
          <w:rFonts w:asciiTheme="minorHAnsi" w:hAnsiTheme="minorHAnsi" w:cstheme="minorHAnsi"/>
          <w:sz w:val="22"/>
          <w:szCs w:val="22"/>
          <w:shd w:val="clear" w:color="auto" w:fill="FFFFFF"/>
        </w:rPr>
        <w:t>hese</w:t>
      </w:r>
      <w:r w:rsidRPr="001F5C0B">
        <w:rPr>
          <w:rFonts w:asciiTheme="minorHAnsi" w:hAnsiTheme="minorHAnsi" w:cstheme="minorHAnsi"/>
          <w:sz w:val="22"/>
          <w:szCs w:val="22"/>
          <w:shd w:val="clear" w:color="auto" w:fill="FFFFFF"/>
        </w:rPr>
        <w:t xml:space="preserve"> days</w:t>
      </w:r>
      <w:r w:rsidR="00F66B47" w:rsidRPr="001F5C0B">
        <w:rPr>
          <w:rFonts w:asciiTheme="minorHAnsi" w:hAnsiTheme="minorHAnsi" w:cstheme="minorHAnsi"/>
          <w:sz w:val="22"/>
          <w:szCs w:val="22"/>
          <w:shd w:val="clear" w:color="auto" w:fill="FFFFFF"/>
        </w:rPr>
        <w:t xml:space="preserve"> </w:t>
      </w:r>
      <w:r w:rsidRPr="001F5C0B">
        <w:rPr>
          <w:rFonts w:asciiTheme="minorHAnsi" w:hAnsiTheme="minorHAnsi" w:cstheme="minorHAnsi"/>
          <w:sz w:val="22"/>
          <w:szCs w:val="22"/>
          <w:shd w:val="clear" w:color="auto" w:fill="FFFFFF"/>
        </w:rPr>
        <w:t>are divided between research, practice, teaching</w:t>
      </w:r>
      <w:r w:rsidR="00DB778C" w:rsidRPr="001F5C0B">
        <w:rPr>
          <w:rFonts w:asciiTheme="minorHAnsi" w:hAnsiTheme="minorHAnsi" w:cstheme="minorHAnsi"/>
          <w:sz w:val="22"/>
          <w:szCs w:val="22"/>
          <w:shd w:val="clear" w:color="auto" w:fill="FFFFFF"/>
        </w:rPr>
        <w:t>,</w:t>
      </w:r>
      <w:r w:rsidRPr="001F5C0B">
        <w:rPr>
          <w:rFonts w:asciiTheme="minorHAnsi" w:hAnsiTheme="minorHAnsi" w:cstheme="minorHAnsi"/>
          <w:sz w:val="22"/>
          <w:szCs w:val="22"/>
          <w:shd w:val="clear" w:color="auto" w:fill="FFFFFF"/>
        </w:rPr>
        <w:t xml:space="preserve"> and social activism. Each component serves as a different root to reach my main goal of </w:t>
      </w:r>
      <w:r w:rsidR="00C56CCD" w:rsidRPr="001F5C0B">
        <w:rPr>
          <w:rFonts w:asciiTheme="minorHAnsi" w:hAnsiTheme="minorHAnsi" w:cstheme="minorHAnsi"/>
          <w:sz w:val="22"/>
          <w:szCs w:val="22"/>
          <w:shd w:val="clear" w:color="auto" w:fill="FFFFFF"/>
        </w:rPr>
        <w:t>enabling</w:t>
      </w:r>
      <w:r w:rsidRPr="001F5C0B">
        <w:rPr>
          <w:rFonts w:asciiTheme="minorHAnsi" w:hAnsiTheme="minorHAnsi" w:cstheme="minorHAnsi"/>
          <w:sz w:val="22"/>
          <w:szCs w:val="22"/>
          <w:shd w:val="clear" w:color="auto" w:fill="FFFFFF"/>
        </w:rPr>
        <w:t xml:space="preserve"> people </w:t>
      </w:r>
      <w:r w:rsidR="00DB778C" w:rsidRPr="001F5C0B">
        <w:rPr>
          <w:rFonts w:asciiTheme="minorHAnsi" w:hAnsiTheme="minorHAnsi" w:cstheme="minorHAnsi"/>
          <w:sz w:val="22"/>
          <w:szCs w:val="22"/>
          <w:shd w:val="clear" w:color="auto" w:fill="FFFFFF"/>
        </w:rPr>
        <w:t xml:space="preserve">to </w:t>
      </w:r>
      <w:r w:rsidRPr="001F5C0B">
        <w:rPr>
          <w:rFonts w:asciiTheme="minorHAnsi" w:hAnsiTheme="minorHAnsi" w:cstheme="minorHAnsi"/>
          <w:sz w:val="22"/>
          <w:szCs w:val="22"/>
          <w:shd w:val="clear" w:color="auto" w:fill="FFFFFF"/>
        </w:rPr>
        <w:t>become functional members of their respective communities.</w:t>
      </w:r>
    </w:p>
    <w:p w14:paraId="2ECA3E76" w14:textId="00D8D2AD" w:rsidR="006018AA" w:rsidRPr="001F5C0B" w:rsidRDefault="006018AA" w:rsidP="00E62351">
      <w:pPr>
        <w:pStyle w:val="aa"/>
        <w:bidi w:val="0"/>
        <w:spacing w:before="240" w:after="240" w:line="276" w:lineRule="auto"/>
        <w:ind w:left="-90"/>
        <w:rPr>
          <w:rFonts w:asciiTheme="minorHAnsi" w:hAnsiTheme="minorHAnsi" w:cstheme="minorHAnsi"/>
          <w:sz w:val="22"/>
          <w:szCs w:val="22"/>
          <w:shd w:val="clear" w:color="auto" w:fill="FFFFFF"/>
        </w:rPr>
      </w:pPr>
      <w:r w:rsidRPr="001F5C0B">
        <w:rPr>
          <w:rFonts w:asciiTheme="minorHAnsi" w:hAnsiTheme="minorHAnsi" w:cstheme="minorHAnsi"/>
          <w:sz w:val="22"/>
          <w:szCs w:val="22"/>
          <w:shd w:val="clear" w:color="auto" w:fill="FFFFFF"/>
        </w:rPr>
        <w:t xml:space="preserve">I </w:t>
      </w:r>
      <w:r w:rsidR="00AC2514">
        <w:rPr>
          <w:rFonts w:asciiTheme="minorHAnsi" w:hAnsiTheme="minorHAnsi" w:cstheme="minorHAnsi"/>
          <w:sz w:val="22"/>
          <w:szCs w:val="22"/>
          <w:shd w:val="clear" w:color="auto" w:fill="FFFFFF"/>
        </w:rPr>
        <w:t>have</w:t>
      </w:r>
      <w:r w:rsidR="00081DB0" w:rsidRPr="001F5C0B">
        <w:rPr>
          <w:rFonts w:asciiTheme="minorHAnsi" w:hAnsiTheme="minorHAnsi" w:cstheme="minorHAnsi"/>
          <w:sz w:val="22"/>
          <w:szCs w:val="22"/>
          <w:shd w:val="clear" w:color="auto" w:fill="FFFFFF"/>
        </w:rPr>
        <w:t xml:space="preserve"> </w:t>
      </w:r>
      <w:r w:rsidR="00C56CCD" w:rsidRPr="001F5C0B">
        <w:rPr>
          <w:rFonts w:asciiTheme="minorHAnsi" w:hAnsiTheme="minorHAnsi" w:cstheme="minorHAnsi"/>
          <w:sz w:val="22"/>
          <w:szCs w:val="22"/>
          <w:shd w:val="clear" w:color="auto" w:fill="FFFFFF"/>
        </w:rPr>
        <w:t>received</w:t>
      </w:r>
      <w:r w:rsidR="00081DB0" w:rsidRPr="001F5C0B">
        <w:rPr>
          <w:rFonts w:asciiTheme="minorHAnsi" w:hAnsiTheme="minorHAnsi" w:cstheme="minorHAnsi"/>
          <w:sz w:val="22"/>
          <w:szCs w:val="22"/>
          <w:shd w:val="clear" w:color="auto" w:fill="FFFFFF"/>
        </w:rPr>
        <w:t xml:space="preserve"> my</w:t>
      </w:r>
      <w:r w:rsidR="00C56CCD" w:rsidRPr="001F5C0B">
        <w:rPr>
          <w:rFonts w:asciiTheme="minorHAnsi" w:hAnsiTheme="minorHAnsi" w:cstheme="minorHAnsi"/>
          <w:sz w:val="22"/>
          <w:szCs w:val="22"/>
          <w:shd w:val="clear" w:color="auto" w:fill="FFFFFF"/>
        </w:rPr>
        <w:t xml:space="preserve"> PhD degree</w:t>
      </w:r>
      <w:r w:rsidR="00881E64" w:rsidRPr="001F5C0B">
        <w:rPr>
          <w:rFonts w:asciiTheme="minorHAnsi" w:hAnsiTheme="minorHAnsi" w:cstheme="minorHAnsi"/>
          <w:sz w:val="22"/>
          <w:szCs w:val="22"/>
          <w:shd w:val="clear" w:color="auto" w:fill="FFFFFF"/>
        </w:rPr>
        <w:t xml:space="preserve"> via publications</w:t>
      </w:r>
      <w:r w:rsidR="00AC2514">
        <w:rPr>
          <w:rFonts w:asciiTheme="minorHAnsi" w:hAnsiTheme="minorHAnsi" w:cstheme="minorHAnsi"/>
          <w:sz w:val="22"/>
          <w:szCs w:val="22"/>
          <w:shd w:val="clear" w:color="auto" w:fill="FFFFFF"/>
        </w:rPr>
        <w:t xml:space="preserve"> a year ago</w:t>
      </w:r>
      <w:r w:rsidR="00881E64" w:rsidRPr="001F5C0B">
        <w:rPr>
          <w:rFonts w:asciiTheme="minorHAnsi" w:hAnsiTheme="minorHAnsi" w:cstheme="minorHAnsi"/>
          <w:sz w:val="22"/>
          <w:szCs w:val="22"/>
          <w:shd w:val="clear" w:color="auto" w:fill="FFFFFF"/>
        </w:rPr>
        <w:t>.</w:t>
      </w:r>
      <w:r w:rsidR="00C56CCD" w:rsidRPr="001F5C0B">
        <w:rPr>
          <w:rFonts w:asciiTheme="minorHAnsi" w:hAnsiTheme="minorHAnsi" w:cstheme="minorHAnsi"/>
          <w:sz w:val="22"/>
          <w:szCs w:val="22"/>
          <w:shd w:val="clear" w:color="auto" w:fill="FFFFFF"/>
        </w:rPr>
        <w:t xml:space="preserve"> </w:t>
      </w:r>
      <w:r w:rsidR="00881E64" w:rsidRPr="001F5C0B">
        <w:rPr>
          <w:rFonts w:asciiTheme="minorHAnsi" w:hAnsiTheme="minorHAnsi" w:cstheme="minorHAnsi"/>
          <w:sz w:val="22"/>
          <w:szCs w:val="22"/>
          <w:shd w:val="clear" w:color="auto" w:fill="FFFFFF"/>
        </w:rPr>
        <w:t>T</w:t>
      </w:r>
      <w:r w:rsidRPr="001F5C0B">
        <w:rPr>
          <w:rFonts w:asciiTheme="minorHAnsi" w:hAnsiTheme="minorHAnsi" w:cstheme="minorHAnsi"/>
          <w:sz w:val="22"/>
          <w:szCs w:val="22"/>
          <w:shd w:val="clear" w:color="auto" w:fill="FFFFFF"/>
        </w:rPr>
        <w:t>he first article, a systematic-review, ha</w:t>
      </w:r>
      <w:r w:rsidR="00881E64" w:rsidRPr="001F5C0B">
        <w:rPr>
          <w:rFonts w:asciiTheme="minorHAnsi" w:hAnsiTheme="minorHAnsi" w:cstheme="minorHAnsi"/>
          <w:sz w:val="22"/>
          <w:szCs w:val="22"/>
          <w:shd w:val="clear" w:color="auto" w:fill="FFFFFF"/>
        </w:rPr>
        <w:t>s</w:t>
      </w:r>
      <w:r w:rsidRPr="001F5C0B">
        <w:rPr>
          <w:rFonts w:asciiTheme="minorHAnsi" w:hAnsiTheme="minorHAnsi" w:cstheme="minorHAnsi"/>
          <w:sz w:val="22"/>
          <w:szCs w:val="22"/>
          <w:shd w:val="clear" w:color="auto" w:fill="FFFFFF"/>
        </w:rPr>
        <w:t xml:space="preserve"> been published</w:t>
      </w:r>
      <w:r w:rsidR="00BE025D">
        <w:rPr>
          <w:rFonts w:asciiTheme="minorHAnsi" w:hAnsiTheme="minorHAnsi" w:cstheme="minorHAnsi"/>
          <w:sz w:val="22"/>
          <w:szCs w:val="22"/>
          <w:shd w:val="clear" w:color="auto" w:fill="FFFFFF"/>
        </w:rPr>
        <w:t xml:space="preserve"> as well as the article that state the main topic which was the collaboration between the disciplines in order to enlarge the impact of the study. The third article is</w:t>
      </w:r>
      <w:r w:rsidRPr="001F5C0B">
        <w:rPr>
          <w:rFonts w:asciiTheme="minorHAnsi" w:hAnsiTheme="minorHAnsi" w:cstheme="minorHAnsi"/>
          <w:sz w:val="22"/>
          <w:szCs w:val="22"/>
          <w:shd w:val="clear" w:color="auto" w:fill="FFFFFF"/>
        </w:rPr>
        <w:t xml:space="preserve"> in </w:t>
      </w:r>
      <w:r w:rsidR="00881E64" w:rsidRPr="001F5C0B">
        <w:rPr>
          <w:rFonts w:asciiTheme="minorHAnsi" w:hAnsiTheme="minorHAnsi" w:cstheme="minorHAnsi"/>
          <w:sz w:val="22"/>
          <w:szCs w:val="22"/>
          <w:shd w:val="clear" w:color="auto" w:fill="FFFFFF"/>
        </w:rPr>
        <w:t xml:space="preserve">the </w:t>
      </w:r>
      <w:r w:rsidR="00AC2514">
        <w:rPr>
          <w:rFonts w:asciiTheme="minorHAnsi" w:hAnsiTheme="minorHAnsi" w:cstheme="minorHAnsi"/>
          <w:sz w:val="22"/>
          <w:szCs w:val="22"/>
          <w:shd w:val="clear" w:color="auto" w:fill="FFFFFF"/>
        </w:rPr>
        <w:t>revision</w:t>
      </w:r>
      <w:r w:rsidR="00413841" w:rsidRPr="001F5C0B">
        <w:rPr>
          <w:rFonts w:asciiTheme="minorHAnsi" w:hAnsiTheme="minorHAnsi" w:cstheme="minorHAnsi"/>
          <w:sz w:val="22"/>
          <w:szCs w:val="22"/>
          <w:shd w:val="clear" w:color="auto" w:fill="FFFFFF"/>
        </w:rPr>
        <w:t xml:space="preserve"> </w:t>
      </w:r>
      <w:r w:rsidR="00BE025D">
        <w:rPr>
          <w:rFonts w:asciiTheme="minorHAnsi" w:hAnsiTheme="minorHAnsi" w:cstheme="minorHAnsi"/>
          <w:sz w:val="22"/>
          <w:szCs w:val="22"/>
          <w:shd w:val="clear" w:color="auto" w:fill="FFFFFF"/>
        </w:rPr>
        <w:t>p</w:t>
      </w:r>
      <w:r w:rsidR="00881E64" w:rsidRPr="001F5C0B">
        <w:rPr>
          <w:rFonts w:asciiTheme="minorHAnsi" w:hAnsiTheme="minorHAnsi" w:cstheme="minorHAnsi"/>
          <w:sz w:val="22"/>
          <w:szCs w:val="22"/>
          <w:shd w:val="clear" w:color="auto" w:fill="FFFFFF"/>
        </w:rPr>
        <w:t>rocess</w:t>
      </w:r>
      <w:r w:rsidR="00BE025D">
        <w:rPr>
          <w:rFonts w:asciiTheme="minorHAnsi" w:hAnsiTheme="minorHAnsi" w:cstheme="minorHAnsi"/>
          <w:sz w:val="22"/>
          <w:szCs w:val="22"/>
          <w:shd w:val="clear" w:color="auto" w:fill="FFFFFF"/>
        </w:rPr>
        <w:t xml:space="preserve"> for publication</w:t>
      </w:r>
      <w:r w:rsidR="00413841" w:rsidRPr="001F5C0B">
        <w:rPr>
          <w:rFonts w:asciiTheme="minorHAnsi" w:hAnsiTheme="minorHAnsi" w:cstheme="minorHAnsi"/>
          <w:sz w:val="22"/>
          <w:szCs w:val="22"/>
          <w:shd w:val="clear" w:color="auto" w:fill="FFFFFF"/>
        </w:rPr>
        <w:t>. I have presented the work at several conferences in Israel and abroad and have been accepted to present it at upcoming conferences.</w:t>
      </w:r>
      <w:r w:rsidR="00AC2514">
        <w:rPr>
          <w:rFonts w:asciiTheme="minorHAnsi" w:hAnsiTheme="minorHAnsi" w:cstheme="minorHAnsi"/>
          <w:sz w:val="22"/>
          <w:szCs w:val="22"/>
          <w:shd w:val="clear" w:color="auto" w:fill="FFFFFF"/>
        </w:rPr>
        <w:t xml:space="preserve"> </w:t>
      </w:r>
    </w:p>
    <w:p w14:paraId="05DA5678" w14:textId="04D38AD7" w:rsidR="001545E3" w:rsidRDefault="0005228B" w:rsidP="00E62351">
      <w:pPr>
        <w:pStyle w:val="aa"/>
        <w:bidi w:val="0"/>
        <w:spacing w:before="240" w:after="240" w:line="276" w:lineRule="auto"/>
        <w:ind w:left="-9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lastRenderedPageBreak/>
        <w:t>last year</w:t>
      </w:r>
      <w:r w:rsidR="001545E3" w:rsidRPr="001F5C0B">
        <w:rPr>
          <w:rFonts w:asciiTheme="minorHAnsi" w:hAnsiTheme="minorHAnsi" w:cstheme="minorHAnsi"/>
          <w:sz w:val="22"/>
          <w:szCs w:val="22"/>
          <w:shd w:val="clear" w:color="auto" w:fill="FFFFFF"/>
        </w:rPr>
        <w:t>, I</w:t>
      </w:r>
      <w:r>
        <w:rPr>
          <w:rFonts w:asciiTheme="minorHAnsi" w:hAnsiTheme="minorHAnsi" w:cstheme="minorHAnsi"/>
          <w:sz w:val="22"/>
          <w:szCs w:val="22"/>
          <w:shd w:val="clear" w:color="auto" w:fill="FFFFFF"/>
        </w:rPr>
        <w:t xml:space="preserve"> was</w:t>
      </w:r>
      <w:r w:rsidR="001545E3" w:rsidRPr="001F5C0B">
        <w:rPr>
          <w:rFonts w:asciiTheme="minorHAnsi" w:hAnsiTheme="minorHAnsi" w:cstheme="minorHAnsi"/>
          <w:sz w:val="22"/>
          <w:szCs w:val="22"/>
          <w:shd w:val="clear" w:color="auto" w:fill="FFFFFF"/>
        </w:rPr>
        <w:t xml:space="preserve"> work</w:t>
      </w:r>
      <w:r>
        <w:rPr>
          <w:rFonts w:asciiTheme="minorHAnsi" w:hAnsiTheme="minorHAnsi" w:cstheme="minorHAnsi"/>
          <w:sz w:val="22"/>
          <w:szCs w:val="22"/>
          <w:shd w:val="clear" w:color="auto" w:fill="FFFFFF"/>
        </w:rPr>
        <w:t>ing</w:t>
      </w:r>
      <w:r w:rsidR="001545E3" w:rsidRPr="001F5C0B">
        <w:rPr>
          <w:rFonts w:asciiTheme="minorHAnsi" w:hAnsiTheme="minorHAnsi" w:cstheme="minorHAnsi"/>
          <w:sz w:val="22"/>
          <w:szCs w:val="22"/>
          <w:shd w:val="clear" w:color="auto" w:fill="FFFFFF"/>
        </w:rPr>
        <w:t xml:space="preserve"> at the Laboratory for the Study of Complex Human Activity and Participation (CHAP; </w:t>
      </w:r>
      <w:r w:rsidRPr="001F5C0B">
        <w:rPr>
          <w:rFonts w:asciiTheme="minorHAnsi" w:hAnsiTheme="minorHAnsi" w:cstheme="minorHAnsi"/>
          <w:sz w:val="22"/>
          <w:szCs w:val="22"/>
          <w:shd w:val="clear" w:color="auto" w:fill="FFFFFF"/>
        </w:rPr>
        <w:t>http://chap.haifa.ac.il/</w:t>
      </w:r>
      <w:r>
        <w:rPr>
          <w:rFonts w:asciiTheme="minorHAnsi" w:hAnsiTheme="minorHAnsi" w:cstheme="minorHAnsi"/>
          <w:sz w:val="22"/>
          <w:szCs w:val="22"/>
          <w:shd w:val="clear" w:color="auto" w:fill="FFFFFF"/>
        </w:rPr>
        <w:t>)</w:t>
      </w:r>
      <w:r w:rsidR="001545E3" w:rsidRPr="001F5C0B">
        <w:rPr>
          <w:rFonts w:asciiTheme="minorHAnsi" w:hAnsiTheme="minorHAnsi" w:cstheme="minorHAnsi"/>
          <w:sz w:val="22"/>
          <w:szCs w:val="22"/>
          <w:shd w:val="clear" w:color="auto" w:fill="FFFFFF"/>
        </w:rPr>
        <w:t xml:space="preserve">, part of the </w:t>
      </w:r>
      <w:r w:rsidR="008B54EF" w:rsidRPr="001F5C0B">
        <w:rPr>
          <w:rFonts w:asciiTheme="minorHAnsi" w:hAnsiTheme="minorHAnsi" w:cstheme="minorHAnsi"/>
          <w:sz w:val="22"/>
          <w:szCs w:val="22"/>
          <w:shd w:val="clear" w:color="auto" w:fill="FFFFFF"/>
        </w:rPr>
        <w:t>University of Haifa O</w:t>
      </w:r>
      <w:r w:rsidR="001545E3" w:rsidRPr="001F5C0B">
        <w:rPr>
          <w:rFonts w:asciiTheme="minorHAnsi" w:hAnsiTheme="minorHAnsi" w:cstheme="minorHAnsi"/>
          <w:sz w:val="22"/>
          <w:szCs w:val="22"/>
          <w:shd w:val="clear" w:color="auto" w:fill="FFFFFF"/>
        </w:rPr>
        <w:t xml:space="preserve">ccupational </w:t>
      </w:r>
      <w:r w:rsidR="008B54EF" w:rsidRPr="001F5C0B">
        <w:rPr>
          <w:rFonts w:asciiTheme="minorHAnsi" w:hAnsiTheme="minorHAnsi" w:cstheme="minorHAnsi"/>
          <w:sz w:val="22"/>
          <w:szCs w:val="22"/>
          <w:shd w:val="clear" w:color="auto" w:fill="FFFFFF"/>
        </w:rPr>
        <w:t>T</w:t>
      </w:r>
      <w:r w:rsidR="001545E3" w:rsidRPr="001F5C0B">
        <w:rPr>
          <w:rFonts w:asciiTheme="minorHAnsi" w:hAnsiTheme="minorHAnsi" w:cstheme="minorHAnsi"/>
          <w:sz w:val="22"/>
          <w:szCs w:val="22"/>
          <w:shd w:val="clear" w:color="auto" w:fill="FFFFFF"/>
        </w:rPr>
        <w:t xml:space="preserve">herapy </w:t>
      </w:r>
      <w:r w:rsidR="008B54EF" w:rsidRPr="001F5C0B">
        <w:rPr>
          <w:rFonts w:asciiTheme="minorHAnsi" w:hAnsiTheme="minorHAnsi" w:cstheme="minorHAnsi"/>
          <w:sz w:val="22"/>
          <w:szCs w:val="22"/>
          <w:shd w:val="clear" w:color="auto" w:fill="FFFFFF"/>
        </w:rPr>
        <w:t>D</w:t>
      </w:r>
      <w:r w:rsidR="001545E3" w:rsidRPr="001F5C0B">
        <w:rPr>
          <w:rFonts w:asciiTheme="minorHAnsi" w:hAnsiTheme="minorHAnsi" w:cstheme="minorHAnsi"/>
          <w:sz w:val="22"/>
          <w:szCs w:val="22"/>
          <w:shd w:val="clear" w:color="auto" w:fill="FFFFFF"/>
        </w:rPr>
        <w:t xml:space="preserve">epartment. I have been </w:t>
      </w:r>
      <w:r w:rsidR="008B54EF" w:rsidRPr="001F5C0B">
        <w:rPr>
          <w:rFonts w:asciiTheme="minorHAnsi" w:hAnsiTheme="minorHAnsi" w:cstheme="minorHAnsi"/>
          <w:sz w:val="22"/>
          <w:szCs w:val="22"/>
          <w:shd w:val="clear" w:color="auto" w:fill="FFFFFF"/>
        </w:rPr>
        <w:t>part</w:t>
      </w:r>
      <w:r w:rsidR="001545E3" w:rsidRPr="001F5C0B">
        <w:rPr>
          <w:rFonts w:asciiTheme="minorHAnsi" w:hAnsiTheme="minorHAnsi" w:cstheme="minorHAnsi"/>
          <w:sz w:val="22"/>
          <w:szCs w:val="22"/>
          <w:shd w:val="clear" w:color="auto" w:fill="FFFFFF"/>
        </w:rPr>
        <w:t xml:space="preserve"> of a team developing and updating the website to make it mobile friendly</w:t>
      </w:r>
      <w:r w:rsidR="003F6150" w:rsidRPr="001F5C0B">
        <w:rPr>
          <w:rFonts w:asciiTheme="minorHAnsi" w:hAnsiTheme="minorHAnsi" w:cstheme="minorHAnsi"/>
          <w:sz w:val="22"/>
          <w:szCs w:val="22"/>
          <w:shd w:val="clear" w:color="auto" w:fill="FFFFFF"/>
        </w:rPr>
        <w:t xml:space="preserve"> and </w:t>
      </w:r>
      <w:r w:rsidR="001545E3" w:rsidRPr="001F5C0B">
        <w:rPr>
          <w:rFonts w:asciiTheme="minorHAnsi" w:hAnsiTheme="minorHAnsi" w:cstheme="minorHAnsi"/>
          <w:sz w:val="22"/>
          <w:szCs w:val="22"/>
          <w:shd w:val="clear" w:color="auto" w:fill="FFFFFF"/>
        </w:rPr>
        <w:t>publishing content on social media for the targeted population</w:t>
      </w:r>
      <w:r w:rsidR="003F6150" w:rsidRPr="001F5C0B">
        <w:rPr>
          <w:rFonts w:asciiTheme="minorHAnsi" w:hAnsiTheme="minorHAnsi" w:cstheme="minorHAnsi"/>
          <w:sz w:val="22"/>
          <w:szCs w:val="22"/>
          <w:shd w:val="clear" w:color="auto" w:fill="FFFFFF"/>
        </w:rPr>
        <w:t xml:space="preserve">, which </w:t>
      </w:r>
      <w:r w:rsidR="001545E3" w:rsidRPr="001F5C0B">
        <w:rPr>
          <w:rFonts w:asciiTheme="minorHAnsi" w:hAnsiTheme="minorHAnsi" w:cstheme="minorHAnsi"/>
          <w:sz w:val="22"/>
          <w:szCs w:val="22"/>
          <w:shd w:val="clear" w:color="auto" w:fill="FFFFFF"/>
        </w:rPr>
        <w:t xml:space="preserve">needs knowledge and aware of their evidence-based practice availability. My study in </w:t>
      </w:r>
      <w:r w:rsidR="003F6150" w:rsidRPr="001F5C0B">
        <w:rPr>
          <w:rFonts w:asciiTheme="minorHAnsi" w:hAnsiTheme="minorHAnsi" w:cstheme="minorHAnsi"/>
          <w:sz w:val="22"/>
          <w:szCs w:val="22"/>
          <w:shd w:val="clear" w:color="auto" w:fill="FFFFFF"/>
        </w:rPr>
        <w:t>CHAP</w:t>
      </w:r>
      <w:r w:rsidR="001545E3" w:rsidRPr="001F5C0B">
        <w:rPr>
          <w:rFonts w:asciiTheme="minorHAnsi" w:hAnsiTheme="minorHAnsi" w:cstheme="minorHAnsi"/>
          <w:sz w:val="22"/>
          <w:szCs w:val="22"/>
          <w:shd w:val="clear" w:color="auto" w:fill="FFFFFF"/>
        </w:rPr>
        <w:t xml:space="preserve"> </w:t>
      </w:r>
      <w:r w:rsidR="003F6150" w:rsidRPr="001F5C0B">
        <w:rPr>
          <w:rFonts w:asciiTheme="minorHAnsi" w:hAnsiTheme="minorHAnsi" w:cstheme="minorHAnsi"/>
          <w:sz w:val="22"/>
          <w:szCs w:val="22"/>
          <w:shd w:val="clear" w:color="auto" w:fill="FFFFFF"/>
        </w:rPr>
        <w:t xml:space="preserve">addresses </w:t>
      </w:r>
      <w:r w:rsidR="001545E3" w:rsidRPr="001F5C0B">
        <w:rPr>
          <w:rFonts w:asciiTheme="minorHAnsi" w:hAnsiTheme="minorHAnsi" w:cstheme="minorHAnsi"/>
          <w:sz w:val="22"/>
          <w:szCs w:val="22"/>
          <w:shd w:val="clear" w:color="auto" w:fill="FFFFFF"/>
        </w:rPr>
        <w:t xml:space="preserve">the relationships </w:t>
      </w:r>
      <w:r w:rsidR="003F6150" w:rsidRPr="001F5C0B">
        <w:rPr>
          <w:rFonts w:asciiTheme="minorHAnsi" w:hAnsiTheme="minorHAnsi" w:cstheme="minorHAnsi"/>
          <w:sz w:val="22"/>
          <w:szCs w:val="22"/>
          <w:shd w:val="clear" w:color="auto" w:fill="FFFFFF"/>
        </w:rPr>
        <w:t xml:space="preserve">among </w:t>
      </w:r>
      <w:r w:rsidR="001545E3" w:rsidRPr="001F5C0B">
        <w:rPr>
          <w:rFonts w:asciiTheme="minorHAnsi" w:hAnsiTheme="minorHAnsi" w:cstheme="minorHAnsi"/>
          <w:sz w:val="22"/>
          <w:szCs w:val="22"/>
          <w:shd w:val="clear" w:color="auto" w:fill="FFFFFF"/>
        </w:rPr>
        <w:t>daily sensory and cognitive modulation, sleep and time-organization</w:t>
      </w:r>
      <w:r w:rsidR="003F6150" w:rsidRPr="001F5C0B">
        <w:rPr>
          <w:rFonts w:asciiTheme="minorHAnsi" w:hAnsiTheme="minorHAnsi" w:cstheme="minorHAnsi"/>
          <w:sz w:val="22"/>
          <w:szCs w:val="22"/>
          <w:shd w:val="clear" w:color="auto" w:fill="FFFFFF"/>
        </w:rPr>
        <w:t>,</w:t>
      </w:r>
      <w:r w:rsidR="001545E3" w:rsidRPr="001F5C0B">
        <w:rPr>
          <w:rFonts w:asciiTheme="minorHAnsi" w:hAnsiTheme="minorHAnsi" w:cstheme="minorHAnsi"/>
          <w:sz w:val="22"/>
          <w:szCs w:val="22"/>
          <w:shd w:val="clear" w:color="auto" w:fill="FFFFFF"/>
        </w:rPr>
        <w:t xml:space="preserve"> and </w:t>
      </w:r>
      <w:r w:rsidR="003F6150" w:rsidRPr="001F5C0B">
        <w:rPr>
          <w:rFonts w:asciiTheme="minorHAnsi" w:hAnsiTheme="minorHAnsi" w:cstheme="minorHAnsi"/>
          <w:sz w:val="22"/>
          <w:szCs w:val="22"/>
          <w:shd w:val="clear" w:color="auto" w:fill="FFFFFF"/>
        </w:rPr>
        <w:t xml:space="preserve">the </w:t>
      </w:r>
      <w:r w:rsidR="001545E3" w:rsidRPr="001F5C0B">
        <w:rPr>
          <w:rFonts w:asciiTheme="minorHAnsi" w:hAnsiTheme="minorHAnsi" w:cstheme="minorHAnsi"/>
          <w:sz w:val="22"/>
          <w:szCs w:val="22"/>
          <w:shd w:val="clear" w:color="auto" w:fill="FFFFFF"/>
        </w:rPr>
        <w:t>emotional experience of adults with neurodevelopmental disorders.</w:t>
      </w:r>
    </w:p>
    <w:p w14:paraId="2D4A32AC" w14:textId="77777777" w:rsidR="0005228B" w:rsidRDefault="0005228B" w:rsidP="00E62351">
      <w:pPr>
        <w:pStyle w:val="aa"/>
        <w:bidi w:val="0"/>
        <w:spacing w:before="240" w:after="240" w:line="276" w:lineRule="auto"/>
        <w:ind w:left="-90"/>
        <w:rPr>
          <w:rFonts w:asciiTheme="minorHAnsi" w:hAnsiTheme="minorHAnsi" w:cstheme="minorHAnsi"/>
          <w:sz w:val="22"/>
          <w:szCs w:val="22"/>
          <w:shd w:val="clear" w:color="auto" w:fill="FFFFFF"/>
        </w:rPr>
      </w:pPr>
      <w:r w:rsidRPr="0005228B">
        <w:rPr>
          <w:rFonts w:asciiTheme="minorHAnsi" w:hAnsiTheme="minorHAnsi" w:cstheme="minorHAnsi"/>
          <w:sz w:val="22"/>
          <w:szCs w:val="22"/>
          <w:shd w:val="clear" w:color="auto" w:fill="FFFFFF"/>
        </w:rPr>
        <w:t>Apart from my PhD, I was involved in a JDC Joint-</w:t>
      </w:r>
      <w:proofErr w:type="spellStart"/>
      <w:r w:rsidRPr="0005228B">
        <w:rPr>
          <w:rFonts w:asciiTheme="minorHAnsi" w:hAnsiTheme="minorHAnsi" w:cstheme="minorHAnsi"/>
          <w:sz w:val="22"/>
          <w:szCs w:val="22"/>
          <w:shd w:val="clear" w:color="auto" w:fill="FFFFFF"/>
        </w:rPr>
        <w:t>Ashalim</w:t>
      </w:r>
      <w:proofErr w:type="spellEnd"/>
      <w:r w:rsidRPr="0005228B">
        <w:rPr>
          <w:rFonts w:asciiTheme="minorHAnsi" w:hAnsiTheme="minorHAnsi" w:cstheme="minorHAnsi"/>
          <w:sz w:val="22"/>
          <w:szCs w:val="22"/>
          <w:shd w:val="clear" w:color="auto" w:fill="FFFFFF"/>
        </w:rPr>
        <w:t xml:space="preserve">-funded project with a colleague, first as an assistive researcher and later as a collaborator researcher. The study population was Youth-at-Risk, and I found points of interface with my research population. </w:t>
      </w:r>
    </w:p>
    <w:p w14:paraId="33F3D0CF" w14:textId="578575E2" w:rsidR="00413841" w:rsidRPr="001F5C0B" w:rsidRDefault="00413841" w:rsidP="00E62351">
      <w:pPr>
        <w:pStyle w:val="aa"/>
        <w:bidi w:val="0"/>
        <w:spacing w:before="240" w:after="240" w:line="276" w:lineRule="auto"/>
        <w:ind w:left="-90"/>
        <w:rPr>
          <w:rFonts w:asciiTheme="minorHAnsi" w:hAnsiTheme="minorHAnsi" w:cstheme="minorHAnsi"/>
          <w:sz w:val="22"/>
          <w:szCs w:val="22"/>
          <w:shd w:val="clear" w:color="auto" w:fill="FFFFFF"/>
        </w:rPr>
      </w:pPr>
      <w:r w:rsidRPr="001F5C0B">
        <w:rPr>
          <w:rFonts w:asciiTheme="minorHAnsi" w:hAnsiTheme="minorHAnsi" w:cstheme="minorHAnsi"/>
          <w:sz w:val="22"/>
          <w:szCs w:val="22"/>
          <w:shd w:val="clear" w:color="auto" w:fill="FFFFFF"/>
        </w:rPr>
        <w:t>For 12 years</w:t>
      </w:r>
      <w:r w:rsidR="003F6150" w:rsidRPr="001F5C0B">
        <w:rPr>
          <w:rFonts w:asciiTheme="minorHAnsi" w:hAnsiTheme="minorHAnsi" w:cstheme="minorHAnsi"/>
          <w:sz w:val="22"/>
          <w:szCs w:val="22"/>
          <w:shd w:val="clear" w:color="auto" w:fill="FFFFFF"/>
        </w:rPr>
        <w:t>,</w:t>
      </w:r>
      <w:r w:rsidRPr="001F5C0B">
        <w:rPr>
          <w:rFonts w:asciiTheme="minorHAnsi" w:hAnsiTheme="minorHAnsi" w:cstheme="minorHAnsi"/>
          <w:sz w:val="22"/>
          <w:szCs w:val="22"/>
          <w:shd w:val="clear" w:color="auto" w:fill="FFFFFF"/>
        </w:rPr>
        <w:t xml:space="preserve"> I supervis</w:t>
      </w:r>
      <w:r w:rsidR="003F6150" w:rsidRPr="001F5C0B">
        <w:rPr>
          <w:rFonts w:asciiTheme="minorHAnsi" w:hAnsiTheme="minorHAnsi" w:cstheme="minorHAnsi"/>
          <w:sz w:val="22"/>
          <w:szCs w:val="22"/>
          <w:shd w:val="clear" w:color="auto" w:fill="FFFFFF"/>
        </w:rPr>
        <w:t>ed</w:t>
      </w:r>
      <w:r w:rsidRPr="001F5C0B">
        <w:rPr>
          <w:rFonts w:asciiTheme="minorHAnsi" w:hAnsiTheme="minorHAnsi" w:cstheme="minorHAnsi"/>
          <w:sz w:val="22"/>
          <w:szCs w:val="22"/>
          <w:shd w:val="clear" w:color="auto" w:fill="FFFFFF"/>
        </w:rPr>
        <w:t xml:space="preserve"> occupational therapy student</w:t>
      </w:r>
      <w:r w:rsidR="0003482A" w:rsidRPr="001F5C0B">
        <w:rPr>
          <w:rFonts w:asciiTheme="minorHAnsi" w:hAnsiTheme="minorHAnsi" w:cstheme="minorHAnsi"/>
          <w:sz w:val="22"/>
          <w:szCs w:val="22"/>
          <w:shd w:val="clear" w:color="auto" w:fill="FFFFFF"/>
        </w:rPr>
        <w:t>s</w:t>
      </w:r>
      <w:r w:rsidRPr="001F5C0B">
        <w:rPr>
          <w:rFonts w:asciiTheme="minorHAnsi" w:hAnsiTheme="minorHAnsi" w:cstheme="minorHAnsi"/>
          <w:sz w:val="22"/>
          <w:szCs w:val="22"/>
          <w:shd w:val="clear" w:color="auto" w:fill="FFFFFF"/>
        </w:rPr>
        <w:t xml:space="preserve"> in their fieldwork</w:t>
      </w:r>
      <w:r w:rsidR="003F6150" w:rsidRPr="001F5C0B">
        <w:rPr>
          <w:rFonts w:asciiTheme="minorHAnsi" w:hAnsiTheme="minorHAnsi" w:cstheme="minorHAnsi"/>
          <w:sz w:val="22"/>
          <w:szCs w:val="22"/>
          <w:shd w:val="clear" w:color="auto" w:fill="FFFFFF"/>
        </w:rPr>
        <w:t>.</w:t>
      </w:r>
      <w:r w:rsidRPr="001F5C0B">
        <w:rPr>
          <w:rFonts w:asciiTheme="minorHAnsi" w:hAnsiTheme="minorHAnsi" w:cstheme="minorHAnsi"/>
          <w:sz w:val="22"/>
          <w:szCs w:val="22"/>
          <w:shd w:val="clear" w:color="auto" w:fill="FFFFFF"/>
        </w:rPr>
        <w:t xml:space="preserve"> </w:t>
      </w:r>
      <w:r w:rsidR="003F6150" w:rsidRPr="001F5C0B">
        <w:rPr>
          <w:rFonts w:asciiTheme="minorHAnsi" w:hAnsiTheme="minorHAnsi" w:cstheme="minorHAnsi"/>
          <w:sz w:val="22"/>
          <w:szCs w:val="22"/>
          <w:shd w:val="clear" w:color="auto" w:fill="FFFFFF"/>
        </w:rPr>
        <w:t xml:space="preserve">For almost a decade, </w:t>
      </w:r>
      <w:r w:rsidR="00DA23DA" w:rsidRPr="001F5C0B">
        <w:rPr>
          <w:rFonts w:asciiTheme="minorHAnsi" w:hAnsiTheme="minorHAnsi" w:cstheme="minorHAnsi"/>
          <w:sz w:val="22"/>
          <w:szCs w:val="22"/>
          <w:shd w:val="clear" w:color="auto" w:fill="FFFFFF"/>
        </w:rPr>
        <w:t xml:space="preserve">I </w:t>
      </w:r>
      <w:r w:rsidR="003F6150" w:rsidRPr="001F5C0B">
        <w:rPr>
          <w:rFonts w:asciiTheme="minorHAnsi" w:hAnsiTheme="minorHAnsi" w:cstheme="minorHAnsi"/>
          <w:sz w:val="22"/>
          <w:szCs w:val="22"/>
          <w:shd w:val="clear" w:color="auto" w:fill="FFFFFF"/>
        </w:rPr>
        <w:t>taught</w:t>
      </w:r>
      <w:r w:rsidR="00DA23DA" w:rsidRPr="001F5C0B">
        <w:rPr>
          <w:rFonts w:asciiTheme="minorHAnsi" w:hAnsiTheme="minorHAnsi" w:cstheme="minorHAnsi"/>
          <w:sz w:val="22"/>
          <w:szCs w:val="22"/>
          <w:shd w:val="clear" w:color="auto" w:fill="FFFFFF"/>
        </w:rPr>
        <w:t xml:space="preserve"> in several formats and institutions </w:t>
      </w:r>
      <w:r w:rsidRPr="001F5C0B">
        <w:rPr>
          <w:rFonts w:asciiTheme="minorHAnsi" w:hAnsiTheme="minorHAnsi" w:cstheme="minorHAnsi"/>
          <w:sz w:val="22"/>
          <w:szCs w:val="22"/>
          <w:shd w:val="clear" w:color="auto" w:fill="FFFFFF"/>
        </w:rPr>
        <w:t>in occupational therapy and mental health programs</w:t>
      </w:r>
      <w:r w:rsidR="00DA23DA" w:rsidRPr="001F5C0B">
        <w:rPr>
          <w:rFonts w:asciiTheme="minorHAnsi" w:hAnsiTheme="minorHAnsi" w:cstheme="minorHAnsi"/>
          <w:sz w:val="22"/>
          <w:szCs w:val="22"/>
          <w:shd w:val="clear" w:color="auto" w:fill="FFFFFF"/>
        </w:rPr>
        <w:t xml:space="preserve">. </w:t>
      </w:r>
      <w:r w:rsidRPr="001F5C0B">
        <w:rPr>
          <w:rFonts w:asciiTheme="minorHAnsi" w:hAnsiTheme="minorHAnsi" w:cstheme="minorHAnsi"/>
          <w:sz w:val="22"/>
          <w:szCs w:val="22"/>
          <w:shd w:val="clear" w:color="auto" w:fill="FFFFFF"/>
        </w:rPr>
        <w:t xml:space="preserve">Currently, I teach in the </w:t>
      </w:r>
      <w:proofErr w:type="spellStart"/>
      <w:r w:rsidRPr="001F5C0B">
        <w:rPr>
          <w:rFonts w:asciiTheme="minorHAnsi" w:hAnsiTheme="minorHAnsi" w:cstheme="minorHAnsi"/>
          <w:sz w:val="22"/>
          <w:szCs w:val="22"/>
          <w:shd w:val="clear" w:color="auto" w:fill="FFFFFF"/>
        </w:rPr>
        <w:t>Mivchar</w:t>
      </w:r>
      <w:proofErr w:type="spellEnd"/>
      <w:r w:rsidRPr="001F5C0B">
        <w:rPr>
          <w:rFonts w:asciiTheme="minorHAnsi" w:hAnsiTheme="minorHAnsi" w:cstheme="minorHAnsi"/>
          <w:sz w:val="22"/>
          <w:szCs w:val="22"/>
          <w:shd w:val="clear" w:color="auto" w:fill="FFFFFF"/>
        </w:rPr>
        <w:t xml:space="preserve"> ultra-orthodox program of the </w:t>
      </w:r>
      <w:r w:rsidR="003F6150" w:rsidRPr="001F5C0B">
        <w:rPr>
          <w:rFonts w:asciiTheme="minorHAnsi" w:hAnsiTheme="minorHAnsi" w:cstheme="minorHAnsi"/>
          <w:sz w:val="22"/>
          <w:szCs w:val="22"/>
          <w:shd w:val="clear" w:color="auto" w:fill="FFFFFF"/>
        </w:rPr>
        <w:t>O</w:t>
      </w:r>
      <w:r w:rsidRPr="001F5C0B">
        <w:rPr>
          <w:rFonts w:asciiTheme="minorHAnsi" w:hAnsiTheme="minorHAnsi" w:cstheme="minorHAnsi"/>
          <w:sz w:val="22"/>
          <w:szCs w:val="22"/>
          <w:shd w:val="clear" w:color="auto" w:fill="FFFFFF"/>
        </w:rPr>
        <w:t xml:space="preserve">ccupational </w:t>
      </w:r>
      <w:r w:rsidR="003F6150" w:rsidRPr="001F5C0B">
        <w:rPr>
          <w:rFonts w:asciiTheme="minorHAnsi" w:hAnsiTheme="minorHAnsi" w:cstheme="minorHAnsi"/>
          <w:sz w:val="22"/>
          <w:szCs w:val="22"/>
          <w:shd w:val="clear" w:color="auto" w:fill="FFFFFF"/>
        </w:rPr>
        <w:t>T</w:t>
      </w:r>
      <w:r w:rsidRPr="001F5C0B">
        <w:rPr>
          <w:rFonts w:asciiTheme="minorHAnsi" w:hAnsiTheme="minorHAnsi" w:cstheme="minorHAnsi"/>
          <w:sz w:val="22"/>
          <w:szCs w:val="22"/>
          <w:shd w:val="clear" w:color="auto" w:fill="FFFFFF"/>
        </w:rPr>
        <w:t xml:space="preserve">herapy </w:t>
      </w:r>
      <w:r w:rsidR="003F6150" w:rsidRPr="001F5C0B">
        <w:rPr>
          <w:rFonts w:asciiTheme="minorHAnsi" w:hAnsiTheme="minorHAnsi" w:cstheme="minorHAnsi"/>
          <w:sz w:val="22"/>
          <w:szCs w:val="22"/>
          <w:shd w:val="clear" w:color="auto" w:fill="FFFFFF"/>
        </w:rPr>
        <w:t>D</w:t>
      </w:r>
      <w:r w:rsidRPr="001F5C0B">
        <w:rPr>
          <w:rFonts w:asciiTheme="minorHAnsi" w:hAnsiTheme="minorHAnsi" w:cstheme="minorHAnsi"/>
          <w:sz w:val="22"/>
          <w:szCs w:val="22"/>
          <w:shd w:val="clear" w:color="auto" w:fill="FFFFFF"/>
        </w:rPr>
        <w:t xml:space="preserve">epartment of the </w:t>
      </w:r>
      <w:r w:rsidR="003F6150" w:rsidRPr="001F5C0B">
        <w:rPr>
          <w:rFonts w:asciiTheme="minorHAnsi" w:hAnsiTheme="minorHAnsi" w:cstheme="minorHAnsi"/>
          <w:sz w:val="22"/>
          <w:szCs w:val="22"/>
          <w:shd w:val="clear" w:color="auto" w:fill="FFFFFF"/>
        </w:rPr>
        <w:t>U</w:t>
      </w:r>
      <w:r w:rsidRPr="001F5C0B">
        <w:rPr>
          <w:rFonts w:asciiTheme="minorHAnsi" w:hAnsiTheme="minorHAnsi" w:cstheme="minorHAnsi"/>
          <w:sz w:val="22"/>
          <w:szCs w:val="22"/>
          <w:shd w:val="clear" w:color="auto" w:fill="FFFFFF"/>
        </w:rPr>
        <w:t xml:space="preserve">niversity of Haifa at </w:t>
      </w:r>
      <w:proofErr w:type="spellStart"/>
      <w:r w:rsidRPr="001F5C0B">
        <w:rPr>
          <w:rFonts w:asciiTheme="minorHAnsi" w:hAnsiTheme="minorHAnsi" w:cstheme="minorHAnsi"/>
          <w:sz w:val="22"/>
          <w:szCs w:val="22"/>
          <w:shd w:val="clear" w:color="auto" w:fill="FFFFFF"/>
        </w:rPr>
        <w:t>Beni-Brak</w:t>
      </w:r>
      <w:proofErr w:type="spellEnd"/>
      <w:r w:rsidRPr="001F5C0B">
        <w:rPr>
          <w:rFonts w:asciiTheme="minorHAnsi" w:hAnsiTheme="minorHAnsi" w:cstheme="minorHAnsi"/>
          <w:sz w:val="22"/>
          <w:szCs w:val="22"/>
          <w:shd w:val="clear" w:color="auto" w:fill="FFFFFF"/>
        </w:rPr>
        <w:t xml:space="preserve">.   </w:t>
      </w:r>
    </w:p>
    <w:p w14:paraId="31ECA4FE" w14:textId="4B80879D" w:rsidR="00F66B47" w:rsidRPr="001F5C0B" w:rsidRDefault="00711AB8" w:rsidP="00E62351">
      <w:pPr>
        <w:pStyle w:val="aa"/>
        <w:bidi w:val="0"/>
        <w:spacing w:before="240" w:after="240" w:line="276" w:lineRule="auto"/>
        <w:ind w:left="-90"/>
        <w:rPr>
          <w:rFonts w:asciiTheme="minorHAnsi" w:hAnsiTheme="minorHAnsi" w:cstheme="minorHAnsi"/>
          <w:sz w:val="22"/>
          <w:szCs w:val="22"/>
          <w:shd w:val="clear" w:color="auto" w:fill="FFFFFF"/>
        </w:rPr>
      </w:pPr>
      <w:r w:rsidRPr="001F5C0B">
        <w:rPr>
          <w:rFonts w:asciiTheme="minorHAnsi" w:hAnsiTheme="minorHAnsi" w:cstheme="minorHAnsi"/>
          <w:sz w:val="22"/>
          <w:szCs w:val="22"/>
          <w:shd w:val="clear" w:color="auto" w:fill="FFFFFF"/>
        </w:rPr>
        <w:t xml:space="preserve">I have practiced occupational therapy </w:t>
      </w:r>
      <w:r w:rsidR="003F6150" w:rsidRPr="001F5C0B">
        <w:rPr>
          <w:rFonts w:asciiTheme="minorHAnsi" w:hAnsiTheme="minorHAnsi" w:cstheme="minorHAnsi"/>
          <w:sz w:val="22"/>
          <w:szCs w:val="22"/>
          <w:shd w:val="clear" w:color="auto" w:fill="FFFFFF"/>
        </w:rPr>
        <w:t xml:space="preserve">in group and individual settings at </w:t>
      </w:r>
      <w:r w:rsidRPr="001F5C0B">
        <w:rPr>
          <w:rFonts w:asciiTheme="minorHAnsi" w:hAnsiTheme="minorHAnsi" w:cstheme="minorHAnsi"/>
          <w:sz w:val="22"/>
          <w:szCs w:val="22"/>
          <w:shd w:val="clear" w:color="auto" w:fill="FFFFFF"/>
        </w:rPr>
        <w:t>vocational centers and hostel</w:t>
      </w:r>
      <w:r w:rsidR="003F6150" w:rsidRPr="001F5C0B">
        <w:rPr>
          <w:rFonts w:asciiTheme="minorHAnsi" w:hAnsiTheme="minorHAnsi" w:cstheme="minorHAnsi"/>
          <w:sz w:val="22"/>
          <w:szCs w:val="22"/>
          <w:shd w:val="clear" w:color="auto" w:fill="FFFFFF"/>
        </w:rPr>
        <w:t>s</w:t>
      </w:r>
      <w:r w:rsidRPr="001F5C0B">
        <w:rPr>
          <w:rFonts w:asciiTheme="minorHAnsi" w:hAnsiTheme="minorHAnsi" w:cstheme="minorHAnsi"/>
          <w:sz w:val="22"/>
          <w:szCs w:val="22"/>
          <w:shd w:val="clear" w:color="auto" w:fill="FFFFFF"/>
        </w:rPr>
        <w:t xml:space="preserve"> for people with mental issues. Today</w:t>
      </w:r>
      <w:r w:rsidR="001E7A1B" w:rsidRPr="001F5C0B">
        <w:rPr>
          <w:rFonts w:asciiTheme="minorHAnsi" w:hAnsiTheme="minorHAnsi" w:cstheme="minorHAnsi"/>
          <w:sz w:val="22"/>
          <w:szCs w:val="22"/>
          <w:shd w:val="clear" w:color="auto" w:fill="FFFFFF"/>
        </w:rPr>
        <w:t>,</w:t>
      </w:r>
      <w:r w:rsidRPr="001F5C0B">
        <w:rPr>
          <w:rFonts w:asciiTheme="minorHAnsi" w:hAnsiTheme="minorHAnsi" w:cstheme="minorHAnsi"/>
          <w:sz w:val="22"/>
          <w:szCs w:val="22"/>
          <w:shd w:val="clear" w:color="auto" w:fill="FFFFFF"/>
        </w:rPr>
        <w:t xml:space="preserve"> I work as a </w:t>
      </w:r>
      <w:r w:rsidR="001E7A1B" w:rsidRPr="001F5C0B">
        <w:rPr>
          <w:rFonts w:asciiTheme="minorHAnsi" w:hAnsiTheme="minorHAnsi" w:cstheme="minorHAnsi"/>
          <w:sz w:val="22"/>
          <w:szCs w:val="22"/>
          <w:shd w:val="clear" w:color="auto" w:fill="FFFFFF"/>
        </w:rPr>
        <w:t xml:space="preserve">consultant </w:t>
      </w:r>
      <w:r w:rsidR="00F66B47" w:rsidRPr="001F5C0B">
        <w:rPr>
          <w:rFonts w:asciiTheme="minorHAnsi" w:hAnsiTheme="minorHAnsi" w:cstheme="minorHAnsi"/>
          <w:sz w:val="22"/>
          <w:szCs w:val="22"/>
          <w:shd w:val="clear" w:color="auto" w:fill="FFFFFF"/>
        </w:rPr>
        <w:t xml:space="preserve">at the Ministry of Health </w:t>
      </w:r>
      <w:r w:rsidR="001E7A1B" w:rsidRPr="001F5C0B">
        <w:rPr>
          <w:rFonts w:asciiTheme="minorHAnsi" w:hAnsiTheme="minorHAnsi" w:cstheme="minorHAnsi"/>
          <w:sz w:val="22"/>
          <w:szCs w:val="22"/>
          <w:shd w:val="clear" w:color="auto" w:fill="FFFFFF"/>
        </w:rPr>
        <w:t>C</w:t>
      </w:r>
      <w:r w:rsidR="00F66B47" w:rsidRPr="001F5C0B">
        <w:rPr>
          <w:rFonts w:asciiTheme="minorHAnsi" w:hAnsiTheme="minorHAnsi" w:cstheme="minorHAnsi"/>
          <w:sz w:val="22"/>
          <w:szCs w:val="22"/>
          <w:shd w:val="clear" w:color="auto" w:fill="FFFFFF"/>
        </w:rPr>
        <w:t xml:space="preserve">ommittee for </w:t>
      </w:r>
      <w:r w:rsidR="001E7A1B" w:rsidRPr="001F5C0B">
        <w:rPr>
          <w:rFonts w:asciiTheme="minorHAnsi" w:hAnsiTheme="minorHAnsi" w:cstheme="minorHAnsi"/>
          <w:sz w:val="22"/>
          <w:szCs w:val="22"/>
          <w:shd w:val="clear" w:color="auto" w:fill="FFFFFF"/>
        </w:rPr>
        <w:t>M</w:t>
      </w:r>
      <w:r w:rsidR="00F66B47" w:rsidRPr="001F5C0B">
        <w:rPr>
          <w:rFonts w:asciiTheme="minorHAnsi" w:hAnsiTheme="minorHAnsi" w:cstheme="minorHAnsi"/>
          <w:sz w:val="22"/>
          <w:szCs w:val="22"/>
          <w:shd w:val="clear" w:color="auto" w:fill="FFFFFF"/>
        </w:rPr>
        <w:t xml:space="preserve">ental </w:t>
      </w:r>
      <w:r w:rsidR="001E7A1B" w:rsidRPr="001F5C0B">
        <w:rPr>
          <w:rFonts w:asciiTheme="minorHAnsi" w:hAnsiTheme="minorHAnsi" w:cstheme="minorHAnsi"/>
          <w:sz w:val="22"/>
          <w:szCs w:val="22"/>
          <w:shd w:val="clear" w:color="auto" w:fill="FFFFFF"/>
        </w:rPr>
        <w:t>H</w:t>
      </w:r>
      <w:r w:rsidR="00F66B47" w:rsidRPr="001F5C0B">
        <w:rPr>
          <w:rFonts w:asciiTheme="minorHAnsi" w:hAnsiTheme="minorHAnsi" w:cstheme="minorHAnsi"/>
          <w:sz w:val="22"/>
          <w:szCs w:val="22"/>
          <w:shd w:val="clear" w:color="auto" w:fill="FFFFFF"/>
        </w:rPr>
        <w:t xml:space="preserve">ealth </w:t>
      </w:r>
      <w:r w:rsidR="001E7A1B" w:rsidRPr="001F5C0B">
        <w:rPr>
          <w:rFonts w:asciiTheme="minorHAnsi" w:hAnsiTheme="minorHAnsi" w:cstheme="minorHAnsi"/>
          <w:sz w:val="22"/>
          <w:szCs w:val="22"/>
          <w:shd w:val="clear" w:color="auto" w:fill="FFFFFF"/>
        </w:rPr>
        <w:t>S</w:t>
      </w:r>
      <w:r w:rsidR="00F66B47" w:rsidRPr="001F5C0B">
        <w:rPr>
          <w:rFonts w:asciiTheme="minorHAnsi" w:hAnsiTheme="minorHAnsi" w:cstheme="minorHAnsi"/>
          <w:sz w:val="22"/>
          <w:szCs w:val="22"/>
          <w:shd w:val="clear" w:color="auto" w:fill="FFFFFF"/>
        </w:rPr>
        <w:t xml:space="preserve">ervices in the </w:t>
      </w:r>
      <w:r w:rsidR="001E7A1B" w:rsidRPr="001F5C0B">
        <w:rPr>
          <w:rFonts w:asciiTheme="minorHAnsi" w:hAnsiTheme="minorHAnsi" w:cstheme="minorHAnsi"/>
          <w:sz w:val="22"/>
          <w:szCs w:val="22"/>
          <w:shd w:val="clear" w:color="auto" w:fill="FFFFFF"/>
        </w:rPr>
        <w:t>C</w:t>
      </w:r>
      <w:r w:rsidR="00F66B47" w:rsidRPr="001F5C0B">
        <w:rPr>
          <w:rFonts w:asciiTheme="minorHAnsi" w:hAnsiTheme="minorHAnsi" w:cstheme="minorHAnsi"/>
          <w:sz w:val="22"/>
          <w:szCs w:val="22"/>
          <w:shd w:val="clear" w:color="auto" w:fill="FFFFFF"/>
        </w:rPr>
        <w:t xml:space="preserve">ommunity. Moreover, I am involved in a mental health initiative, </w:t>
      </w:r>
      <w:proofErr w:type="spellStart"/>
      <w:r w:rsidR="00F66B47" w:rsidRPr="001F5C0B">
        <w:rPr>
          <w:rFonts w:asciiTheme="minorHAnsi" w:hAnsiTheme="minorHAnsi" w:cstheme="minorHAnsi"/>
          <w:sz w:val="22"/>
          <w:szCs w:val="22"/>
          <w:shd w:val="clear" w:color="auto" w:fill="FFFFFF"/>
        </w:rPr>
        <w:t>Nefashot</w:t>
      </w:r>
      <w:proofErr w:type="spellEnd"/>
      <w:r w:rsidR="00F66B47" w:rsidRPr="001F5C0B">
        <w:rPr>
          <w:rFonts w:asciiTheme="minorHAnsi" w:hAnsiTheme="minorHAnsi" w:cstheme="minorHAnsi"/>
          <w:sz w:val="22"/>
          <w:szCs w:val="22"/>
          <w:shd w:val="clear" w:color="auto" w:fill="FFFFFF"/>
        </w:rPr>
        <w:t xml:space="preserve">, which promotes events in the cultural arena with the goal </w:t>
      </w:r>
      <w:r w:rsidR="001E7A1B" w:rsidRPr="001F5C0B">
        <w:rPr>
          <w:rFonts w:asciiTheme="minorHAnsi" w:hAnsiTheme="minorHAnsi" w:cstheme="minorHAnsi"/>
          <w:sz w:val="22"/>
          <w:szCs w:val="22"/>
          <w:shd w:val="clear" w:color="auto" w:fill="FFFFFF"/>
        </w:rPr>
        <w:t xml:space="preserve">of improving </w:t>
      </w:r>
      <w:r w:rsidR="00F66B47" w:rsidRPr="001F5C0B">
        <w:rPr>
          <w:rFonts w:asciiTheme="minorHAnsi" w:hAnsiTheme="minorHAnsi" w:cstheme="minorHAnsi"/>
          <w:sz w:val="22"/>
          <w:szCs w:val="22"/>
          <w:shd w:val="clear" w:color="auto" w:fill="FFFFFF"/>
        </w:rPr>
        <w:t>mental health awareness and reduc</w:t>
      </w:r>
      <w:r w:rsidR="001E7A1B" w:rsidRPr="001F5C0B">
        <w:rPr>
          <w:rFonts w:asciiTheme="minorHAnsi" w:hAnsiTheme="minorHAnsi" w:cstheme="minorHAnsi"/>
          <w:sz w:val="22"/>
          <w:szCs w:val="22"/>
          <w:shd w:val="clear" w:color="auto" w:fill="FFFFFF"/>
        </w:rPr>
        <w:t>ing</w:t>
      </w:r>
      <w:r w:rsidR="00F66B47" w:rsidRPr="001F5C0B">
        <w:rPr>
          <w:rFonts w:asciiTheme="minorHAnsi" w:hAnsiTheme="minorHAnsi" w:cstheme="minorHAnsi"/>
          <w:sz w:val="22"/>
          <w:szCs w:val="22"/>
          <w:shd w:val="clear" w:color="auto" w:fill="FFFFFF"/>
        </w:rPr>
        <w:t xml:space="preserve"> stigma</w:t>
      </w:r>
      <w:r w:rsidR="0005228B">
        <w:rPr>
          <w:rFonts w:asciiTheme="minorHAnsi" w:hAnsiTheme="minorHAnsi" w:cstheme="minorHAnsi"/>
          <w:sz w:val="22"/>
          <w:szCs w:val="22"/>
          <w:shd w:val="clear" w:color="auto" w:fill="FFFFFF"/>
        </w:rPr>
        <w:t xml:space="preserve"> (www.nefashot.com/en)</w:t>
      </w:r>
      <w:r w:rsidR="00F66B47" w:rsidRPr="001F5C0B">
        <w:rPr>
          <w:rFonts w:asciiTheme="minorHAnsi" w:hAnsiTheme="minorHAnsi" w:cstheme="minorHAnsi"/>
          <w:sz w:val="22"/>
          <w:szCs w:val="22"/>
          <w:shd w:val="clear" w:color="auto" w:fill="FFFFFF"/>
        </w:rPr>
        <w:t>.</w:t>
      </w:r>
    </w:p>
    <w:p w14:paraId="7E53BEEE" w14:textId="77777777" w:rsidR="00C824E5" w:rsidRDefault="00C824E5" w:rsidP="00E62351">
      <w:pPr>
        <w:spacing w:before="240" w:line="276" w:lineRule="auto"/>
        <w:ind w:left="-90"/>
        <w:rPr>
          <w:rFonts w:cstheme="minorHAnsi"/>
          <w:sz w:val="22"/>
          <w:szCs w:val="22"/>
          <w:shd w:val="clear" w:color="auto" w:fill="FFFFFF"/>
        </w:rPr>
      </w:pPr>
      <w:r w:rsidRPr="00C824E5">
        <w:rPr>
          <w:rFonts w:eastAsia="Times New Roman" w:cstheme="minorHAnsi"/>
          <w:sz w:val="22"/>
          <w:szCs w:val="22"/>
          <w:shd w:val="clear" w:color="auto" w:fill="FFFFFF"/>
          <w:lang w:eastAsia="he-IL"/>
        </w:rPr>
        <w:t>Nowadays, I am a Postdoctoral student at the Department of Health Policy and Management, Israel Implementation Science and Policy Engagement Centre (IS-PEC), Guilford Glazer Faculty of Business and Management, Ben-Gurion University of the Negev. As part of my plan, I plan to expand my expertise in knowledge translation, which was only touched upon throughout my PhD and working at the CHAP lab, and direct my studies toward this area. The first step would be conducting a scoping review, using the former skills I gained. By advancing my knowledge and perspectives from my previous studies, I hope to prepare myself for new opportunities in my professional career.</w:t>
      </w:r>
    </w:p>
    <w:p w14:paraId="6B7DE9E0" w14:textId="45D64998" w:rsidR="001E4A52" w:rsidRPr="001F5C0B" w:rsidRDefault="00C824E5" w:rsidP="00C824E5">
      <w:pPr>
        <w:spacing w:before="240" w:line="276" w:lineRule="auto"/>
        <w:ind w:left="-90"/>
        <w:rPr>
          <w:rFonts w:eastAsia="Times New Roman" w:cstheme="minorHAnsi"/>
          <w:sz w:val="22"/>
          <w:szCs w:val="22"/>
        </w:rPr>
      </w:pPr>
      <w:r w:rsidRPr="00C824E5">
        <w:rPr>
          <w:rFonts w:cstheme="minorHAnsi"/>
          <w:sz w:val="22"/>
          <w:szCs w:val="22"/>
          <w:shd w:val="clear" w:color="auto" w:fill="FFFFFF"/>
        </w:rPr>
        <w:t>It is my goal to become a scientist in occupational therapy and in the healthcare field. Along with my desire to promote mental health research. Also, to learn what are the most effective practices to make this knowledge accessible to the general public, and especially to those who need it in order to improve their health and well-being. Through research and education, I can promote these topics and contribute to the theory.</w:t>
      </w:r>
    </w:p>
    <w:sectPr w:rsidR="001E4A52" w:rsidRPr="001F5C0B" w:rsidSect="00501FF6">
      <w:headerReference w:type="default" r:id="rId17"/>
      <w:footerReference w:type="default" r:id="rId18"/>
      <w:pgSz w:w="12240" w:h="15840"/>
      <w:pgMar w:top="1080" w:right="1440" w:bottom="1080" w:left="1440" w:header="432" w:footer="43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E6A4" w16cex:dateUtc="2022-05-05T13:01:00Z"/>
  <w16cex:commentExtensible w16cex:durableId="261DE938" w16cex:dateUtc="2022-05-05T13:12:00Z"/>
  <w16cex:commentExtensible w16cex:durableId="261DFDB8" w16cex:dateUtc="2022-05-05T14:39:00Z"/>
  <w16cex:commentExtensible w16cex:durableId="261DEDE7" w16cex:dateUtc="2022-05-05T13:32:00Z"/>
  <w16cex:commentExtensible w16cex:durableId="261DF656" w16cex:dateUtc="2022-05-05T14:08:00Z"/>
  <w16cex:commentExtensible w16cex:durableId="261DEA8D" w16cex:dateUtc="2022-05-05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3F6BC3" w16cid:durableId="261DE6A4"/>
  <w16cid:commentId w16cid:paraId="45C8C52C" w16cid:durableId="261DE938"/>
  <w16cid:commentId w16cid:paraId="75106013" w16cid:durableId="261DFDB8"/>
  <w16cid:commentId w16cid:paraId="12BF9259" w16cid:durableId="261DEDE7"/>
  <w16cid:commentId w16cid:paraId="1A84AD1E" w16cid:durableId="261DF656"/>
  <w16cid:commentId w16cid:paraId="2E6E39DA" w16cid:durableId="261DEA8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48ED1" w14:textId="77777777" w:rsidR="004E604E" w:rsidRDefault="004E604E" w:rsidP="001E4A52">
      <w:r>
        <w:separator/>
      </w:r>
    </w:p>
  </w:endnote>
  <w:endnote w:type="continuationSeparator" w:id="0">
    <w:p w14:paraId="6E00F29A" w14:textId="77777777" w:rsidR="004E604E" w:rsidRDefault="004E604E" w:rsidP="001E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Narkisim">
    <w:panose1 w:val="020E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0226B" w14:textId="015F4E74" w:rsidR="001E4A52" w:rsidRDefault="001E4A52" w:rsidP="001E4A52">
    <w:pPr>
      <w:pStyle w:val="a5"/>
      <w:jc w:val="center"/>
    </w:pPr>
  </w:p>
  <w:p w14:paraId="6EBD366A" w14:textId="77777777" w:rsidR="001E4A52" w:rsidRPr="001E4A52" w:rsidRDefault="001E4A52" w:rsidP="001E4A52">
    <w:pPr>
      <w:pStyle w:val="a5"/>
      <w:bidi/>
      <w:jc w:val="cen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D9F8B" w14:textId="77777777" w:rsidR="004E604E" w:rsidRDefault="004E604E" w:rsidP="001E4A52">
      <w:r>
        <w:separator/>
      </w:r>
    </w:p>
  </w:footnote>
  <w:footnote w:type="continuationSeparator" w:id="0">
    <w:p w14:paraId="60FACE54" w14:textId="77777777" w:rsidR="004E604E" w:rsidRDefault="004E604E" w:rsidP="001E4A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31E4E" w14:textId="3D933030" w:rsidR="00C06C99" w:rsidRPr="00C06C99" w:rsidRDefault="00816201" w:rsidP="00C06C99">
    <w:pPr>
      <w:pStyle w:val="a3"/>
      <w:jc w:val="right"/>
    </w:pPr>
    <w:r>
      <w:t>4.2023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AC091"/>
    <w:multiLevelType w:val="hybridMultilevel"/>
    <w:tmpl w:val="58E0397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85720C"/>
    <w:multiLevelType w:val="hybridMultilevel"/>
    <w:tmpl w:val="2BD268A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4B967B96"/>
    <w:multiLevelType w:val="hybridMultilevel"/>
    <w:tmpl w:val="F29ABD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5D4AB5"/>
    <w:multiLevelType w:val="hybridMultilevel"/>
    <w:tmpl w:val="5B1E1AA0"/>
    <w:lvl w:ilvl="0" w:tplc="EA7425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6669640">
      <w:start w:val="1"/>
      <w:numFmt w:val="decimal"/>
      <w:lvlText w:val="%3."/>
      <w:lvlJc w:val="left"/>
      <w:pPr>
        <w:ind w:left="2160" w:hanging="180"/>
      </w:pPr>
      <w:rPr>
        <w:rFonts w:ascii="Times New Roman" w:hAnsi="Times New Roman" w:cs="Times New Roman"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E84731"/>
    <w:multiLevelType w:val="multilevel"/>
    <w:tmpl w:val="B62A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52"/>
    <w:rsid w:val="00003FD6"/>
    <w:rsid w:val="00005451"/>
    <w:rsid w:val="00011445"/>
    <w:rsid w:val="00012808"/>
    <w:rsid w:val="0003482A"/>
    <w:rsid w:val="00040BFC"/>
    <w:rsid w:val="00050561"/>
    <w:rsid w:val="0005228B"/>
    <w:rsid w:val="00056710"/>
    <w:rsid w:val="00074812"/>
    <w:rsid w:val="00075E2E"/>
    <w:rsid w:val="000778CF"/>
    <w:rsid w:val="00081DB0"/>
    <w:rsid w:val="000851D8"/>
    <w:rsid w:val="0008526F"/>
    <w:rsid w:val="000A6140"/>
    <w:rsid w:val="000B36A0"/>
    <w:rsid w:val="000B3C5D"/>
    <w:rsid w:val="000B4532"/>
    <w:rsid w:val="000C44E9"/>
    <w:rsid w:val="000F2627"/>
    <w:rsid w:val="00100662"/>
    <w:rsid w:val="001102E3"/>
    <w:rsid w:val="00135957"/>
    <w:rsid w:val="00137283"/>
    <w:rsid w:val="00143B4E"/>
    <w:rsid w:val="00147A2D"/>
    <w:rsid w:val="001545E3"/>
    <w:rsid w:val="00161848"/>
    <w:rsid w:val="00167F92"/>
    <w:rsid w:val="00175551"/>
    <w:rsid w:val="00175CE8"/>
    <w:rsid w:val="001871CD"/>
    <w:rsid w:val="001921A9"/>
    <w:rsid w:val="00194F1F"/>
    <w:rsid w:val="001A1D34"/>
    <w:rsid w:val="001A46A2"/>
    <w:rsid w:val="001A5EBD"/>
    <w:rsid w:val="001B18BC"/>
    <w:rsid w:val="001D592D"/>
    <w:rsid w:val="001E40D8"/>
    <w:rsid w:val="001E4A52"/>
    <w:rsid w:val="001E7097"/>
    <w:rsid w:val="001E7A1B"/>
    <w:rsid w:val="001F5C0B"/>
    <w:rsid w:val="00205A81"/>
    <w:rsid w:val="00206938"/>
    <w:rsid w:val="00210666"/>
    <w:rsid w:val="002160A8"/>
    <w:rsid w:val="00221E4F"/>
    <w:rsid w:val="00242898"/>
    <w:rsid w:val="002572F8"/>
    <w:rsid w:val="002645CE"/>
    <w:rsid w:val="00272400"/>
    <w:rsid w:val="00291F33"/>
    <w:rsid w:val="002A0811"/>
    <w:rsid w:val="002A7F20"/>
    <w:rsid w:val="002B0D27"/>
    <w:rsid w:val="002B1788"/>
    <w:rsid w:val="002C2519"/>
    <w:rsid w:val="002D71CB"/>
    <w:rsid w:val="002F0BC0"/>
    <w:rsid w:val="002F26E4"/>
    <w:rsid w:val="002F7DAA"/>
    <w:rsid w:val="00301CD1"/>
    <w:rsid w:val="00321662"/>
    <w:rsid w:val="003451CA"/>
    <w:rsid w:val="003A7E68"/>
    <w:rsid w:val="003B0322"/>
    <w:rsid w:val="003B1C9B"/>
    <w:rsid w:val="003B4E5C"/>
    <w:rsid w:val="003C089C"/>
    <w:rsid w:val="003F6150"/>
    <w:rsid w:val="004045C6"/>
    <w:rsid w:val="00413841"/>
    <w:rsid w:val="0041489E"/>
    <w:rsid w:val="0044448E"/>
    <w:rsid w:val="004730B1"/>
    <w:rsid w:val="0048160E"/>
    <w:rsid w:val="00493EB4"/>
    <w:rsid w:val="00497626"/>
    <w:rsid w:val="004C0866"/>
    <w:rsid w:val="004C4B88"/>
    <w:rsid w:val="004C4BB9"/>
    <w:rsid w:val="004E4E3E"/>
    <w:rsid w:val="004E604E"/>
    <w:rsid w:val="00500514"/>
    <w:rsid w:val="00501FF6"/>
    <w:rsid w:val="005121D4"/>
    <w:rsid w:val="005201B3"/>
    <w:rsid w:val="0054108B"/>
    <w:rsid w:val="0054198D"/>
    <w:rsid w:val="00541B4A"/>
    <w:rsid w:val="00562187"/>
    <w:rsid w:val="005A59BA"/>
    <w:rsid w:val="005B6A58"/>
    <w:rsid w:val="005D6263"/>
    <w:rsid w:val="005F4CD6"/>
    <w:rsid w:val="005F69C0"/>
    <w:rsid w:val="006018AA"/>
    <w:rsid w:val="00605C60"/>
    <w:rsid w:val="00610113"/>
    <w:rsid w:val="00625603"/>
    <w:rsid w:val="00640C1D"/>
    <w:rsid w:val="00654601"/>
    <w:rsid w:val="00666E01"/>
    <w:rsid w:val="00681F3D"/>
    <w:rsid w:val="006A7431"/>
    <w:rsid w:val="006F02C1"/>
    <w:rsid w:val="0070572E"/>
    <w:rsid w:val="00706EE4"/>
    <w:rsid w:val="00711AB8"/>
    <w:rsid w:val="00716B75"/>
    <w:rsid w:val="00721CDD"/>
    <w:rsid w:val="0074331E"/>
    <w:rsid w:val="00782913"/>
    <w:rsid w:val="00784AA5"/>
    <w:rsid w:val="007C5447"/>
    <w:rsid w:val="007C64F1"/>
    <w:rsid w:val="007E71A5"/>
    <w:rsid w:val="007F410F"/>
    <w:rsid w:val="00815F26"/>
    <w:rsid w:val="00816201"/>
    <w:rsid w:val="00821A49"/>
    <w:rsid w:val="0085162C"/>
    <w:rsid w:val="0085239C"/>
    <w:rsid w:val="00853C06"/>
    <w:rsid w:val="00877913"/>
    <w:rsid w:val="008800F2"/>
    <w:rsid w:val="00881E64"/>
    <w:rsid w:val="00890555"/>
    <w:rsid w:val="0089659B"/>
    <w:rsid w:val="008A482F"/>
    <w:rsid w:val="008B4B28"/>
    <w:rsid w:val="008B54EF"/>
    <w:rsid w:val="008B7192"/>
    <w:rsid w:val="008D15C1"/>
    <w:rsid w:val="00922D91"/>
    <w:rsid w:val="00930C3D"/>
    <w:rsid w:val="00956AEA"/>
    <w:rsid w:val="00967A4B"/>
    <w:rsid w:val="00982457"/>
    <w:rsid w:val="00982B90"/>
    <w:rsid w:val="0098722C"/>
    <w:rsid w:val="009B5AD6"/>
    <w:rsid w:val="009E2717"/>
    <w:rsid w:val="009E66C7"/>
    <w:rsid w:val="009F2D0C"/>
    <w:rsid w:val="00A171FF"/>
    <w:rsid w:val="00A35335"/>
    <w:rsid w:val="00A3770D"/>
    <w:rsid w:val="00A40341"/>
    <w:rsid w:val="00A57919"/>
    <w:rsid w:val="00A765B9"/>
    <w:rsid w:val="00A76AAC"/>
    <w:rsid w:val="00A86D94"/>
    <w:rsid w:val="00AA3328"/>
    <w:rsid w:val="00AC2514"/>
    <w:rsid w:val="00AE21C5"/>
    <w:rsid w:val="00B051A7"/>
    <w:rsid w:val="00B371EF"/>
    <w:rsid w:val="00B63200"/>
    <w:rsid w:val="00B67D3C"/>
    <w:rsid w:val="00B74E04"/>
    <w:rsid w:val="00B76E5B"/>
    <w:rsid w:val="00B8149F"/>
    <w:rsid w:val="00B83AC8"/>
    <w:rsid w:val="00B85E35"/>
    <w:rsid w:val="00BA1204"/>
    <w:rsid w:val="00BA18F1"/>
    <w:rsid w:val="00BB0DEF"/>
    <w:rsid w:val="00BD2BEC"/>
    <w:rsid w:val="00BD35EE"/>
    <w:rsid w:val="00BE010C"/>
    <w:rsid w:val="00BE025D"/>
    <w:rsid w:val="00C06C99"/>
    <w:rsid w:val="00C155CF"/>
    <w:rsid w:val="00C24F5F"/>
    <w:rsid w:val="00C31BEB"/>
    <w:rsid w:val="00C35E5A"/>
    <w:rsid w:val="00C5584D"/>
    <w:rsid w:val="00C56CCD"/>
    <w:rsid w:val="00C60164"/>
    <w:rsid w:val="00C62719"/>
    <w:rsid w:val="00C65B1D"/>
    <w:rsid w:val="00C72356"/>
    <w:rsid w:val="00C824E5"/>
    <w:rsid w:val="00C84D23"/>
    <w:rsid w:val="00CA7EA6"/>
    <w:rsid w:val="00CC4E42"/>
    <w:rsid w:val="00CD6C24"/>
    <w:rsid w:val="00D112A5"/>
    <w:rsid w:val="00D2536E"/>
    <w:rsid w:val="00D34E62"/>
    <w:rsid w:val="00D3687C"/>
    <w:rsid w:val="00D44690"/>
    <w:rsid w:val="00D46A67"/>
    <w:rsid w:val="00D56329"/>
    <w:rsid w:val="00D61E42"/>
    <w:rsid w:val="00D70F14"/>
    <w:rsid w:val="00D84D4D"/>
    <w:rsid w:val="00D93E89"/>
    <w:rsid w:val="00DA23DA"/>
    <w:rsid w:val="00DA42C1"/>
    <w:rsid w:val="00DB6F21"/>
    <w:rsid w:val="00DB778C"/>
    <w:rsid w:val="00DD2F3B"/>
    <w:rsid w:val="00DD6D1D"/>
    <w:rsid w:val="00DF0357"/>
    <w:rsid w:val="00E0051B"/>
    <w:rsid w:val="00E02F95"/>
    <w:rsid w:val="00E17B6D"/>
    <w:rsid w:val="00E25D93"/>
    <w:rsid w:val="00E3501F"/>
    <w:rsid w:val="00E37D88"/>
    <w:rsid w:val="00E61144"/>
    <w:rsid w:val="00E62351"/>
    <w:rsid w:val="00E72773"/>
    <w:rsid w:val="00E731FF"/>
    <w:rsid w:val="00E81559"/>
    <w:rsid w:val="00E84906"/>
    <w:rsid w:val="00E92579"/>
    <w:rsid w:val="00E92F96"/>
    <w:rsid w:val="00EA6278"/>
    <w:rsid w:val="00EC3298"/>
    <w:rsid w:val="00ED1574"/>
    <w:rsid w:val="00EE02CE"/>
    <w:rsid w:val="00EE798E"/>
    <w:rsid w:val="00F02210"/>
    <w:rsid w:val="00F051E2"/>
    <w:rsid w:val="00F06F8B"/>
    <w:rsid w:val="00F10485"/>
    <w:rsid w:val="00F314CD"/>
    <w:rsid w:val="00F47004"/>
    <w:rsid w:val="00F603A5"/>
    <w:rsid w:val="00F60611"/>
    <w:rsid w:val="00F644D1"/>
    <w:rsid w:val="00F66B47"/>
    <w:rsid w:val="00F747C2"/>
    <w:rsid w:val="00F80053"/>
    <w:rsid w:val="00F80856"/>
    <w:rsid w:val="00F84081"/>
    <w:rsid w:val="00F86BD1"/>
    <w:rsid w:val="00F8729F"/>
    <w:rsid w:val="00FA1EF6"/>
    <w:rsid w:val="00FA23BA"/>
    <w:rsid w:val="00FA4B5E"/>
    <w:rsid w:val="00FA6D46"/>
    <w:rsid w:val="00FB56B7"/>
    <w:rsid w:val="00FB6118"/>
    <w:rsid w:val="00FC79CD"/>
    <w:rsid w:val="00FD1B9F"/>
    <w:rsid w:val="00FF0B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DF5C0"/>
  <w15:chartTrackingRefBased/>
  <w15:docId w15:val="{B8A9BF4A-0F92-264F-8116-87814498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A74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403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E4E3E"/>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A52"/>
    <w:pPr>
      <w:tabs>
        <w:tab w:val="center" w:pos="4680"/>
        <w:tab w:val="right" w:pos="9360"/>
      </w:tabs>
    </w:pPr>
  </w:style>
  <w:style w:type="character" w:customStyle="1" w:styleId="a4">
    <w:name w:val="כותרת עליונה תו"/>
    <w:basedOn w:val="a0"/>
    <w:link w:val="a3"/>
    <w:uiPriority w:val="99"/>
    <w:rsid w:val="001E4A52"/>
  </w:style>
  <w:style w:type="paragraph" w:styleId="a5">
    <w:name w:val="footer"/>
    <w:basedOn w:val="a"/>
    <w:link w:val="a6"/>
    <w:uiPriority w:val="99"/>
    <w:unhideWhenUsed/>
    <w:rsid w:val="001E4A52"/>
    <w:pPr>
      <w:tabs>
        <w:tab w:val="center" w:pos="4680"/>
        <w:tab w:val="right" w:pos="9360"/>
      </w:tabs>
    </w:pPr>
  </w:style>
  <w:style w:type="character" w:customStyle="1" w:styleId="a6">
    <w:name w:val="כותרת תחתונה תו"/>
    <w:basedOn w:val="a0"/>
    <w:link w:val="a5"/>
    <w:uiPriority w:val="99"/>
    <w:rsid w:val="001E4A52"/>
  </w:style>
  <w:style w:type="paragraph" w:customStyle="1" w:styleId="31">
    <w:name w:val="3"/>
    <w:basedOn w:val="a"/>
    <w:next w:val="a7"/>
    <w:qFormat/>
    <w:rsid w:val="002D71CB"/>
    <w:pPr>
      <w:bidi/>
      <w:jc w:val="center"/>
    </w:pPr>
    <w:rPr>
      <w:rFonts w:ascii="Times New Roman" w:eastAsia="Times New Roman" w:hAnsi="Times New Roman" w:cs="Times New Roman"/>
      <w:sz w:val="40"/>
      <w:szCs w:val="40"/>
      <w:lang w:eastAsia="he-IL"/>
    </w:rPr>
  </w:style>
  <w:style w:type="paragraph" w:customStyle="1" w:styleId="21">
    <w:name w:val="2"/>
    <w:basedOn w:val="a"/>
    <w:next w:val="a7"/>
    <w:qFormat/>
    <w:rsid w:val="002D71CB"/>
    <w:pPr>
      <w:bidi/>
      <w:jc w:val="center"/>
    </w:pPr>
    <w:rPr>
      <w:rFonts w:ascii="Times New Roman" w:eastAsia="Times New Roman" w:hAnsi="Times New Roman" w:cs="Times New Roman"/>
      <w:sz w:val="40"/>
      <w:szCs w:val="40"/>
      <w:lang w:eastAsia="he-IL"/>
    </w:rPr>
  </w:style>
  <w:style w:type="paragraph" w:styleId="a7">
    <w:name w:val="Title"/>
    <w:basedOn w:val="a"/>
    <w:next w:val="a"/>
    <w:link w:val="a8"/>
    <w:uiPriority w:val="10"/>
    <w:qFormat/>
    <w:rsid w:val="002D71CB"/>
    <w:pPr>
      <w:contextualSpacing/>
    </w:pPr>
    <w:rPr>
      <w:rFonts w:asciiTheme="majorHAnsi" w:eastAsiaTheme="majorEastAsia" w:hAnsiTheme="majorHAnsi" w:cstheme="majorBidi"/>
      <w:spacing w:val="-10"/>
      <w:kern w:val="28"/>
      <w:sz w:val="56"/>
      <w:szCs w:val="56"/>
    </w:rPr>
  </w:style>
  <w:style w:type="character" w:customStyle="1" w:styleId="a8">
    <w:name w:val="כותרת טקסט תו"/>
    <w:basedOn w:val="a0"/>
    <w:link w:val="a7"/>
    <w:uiPriority w:val="10"/>
    <w:rsid w:val="002D71CB"/>
    <w:rPr>
      <w:rFonts w:asciiTheme="majorHAnsi" w:eastAsiaTheme="majorEastAsia" w:hAnsiTheme="majorHAnsi" w:cstheme="majorBidi"/>
      <w:spacing w:val="-10"/>
      <w:kern w:val="28"/>
      <w:sz w:val="56"/>
      <w:szCs w:val="56"/>
    </w:rPr>
  </w:style>
  <w:style w:type="table" w:styleId="a9">
    <w:name w:val="Table Grid"/>
    <w:basedOn w:val="a1"/>
    <w:uiPriority w:val="39"/>
    <w:rsid w:val="002D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86BD1"/>
    <w:pPr>
      <w:bidi/>
      <w:ind w:left="720"/>
    </w:pPr>
    <w:rPr>
      <w:rFonts w:ascii="Garamond" w:eastAsia="Times New Roman" w:hAnsi="Garamond" w:cs="Narkisim"/>
      <w:lang w:eastAsia="he-IL"/>
    </w:rPr>
  </w:style>
  <w:style w:type="paragraph" w:customStyle="1" w:styleId="11">
    <w:name w:val="1"/>
    <w:basedOn w:val="a"/>
    <w:next w:val="a7"/>
    <w:qFormat/>
    <w:rsid w:val="00F86BD1"/>
    <w:pPr>
      <w:bidi/>
      <w:jc w:val="center"/>
    </w:pPr>
    <w:rPr>
      <w:rFonts w:ascii="Times New Roman" w:eastAsia="Times New Roman" w:hAnsi="Times New Roman" w:cs="Times New Roman"/>
      <w:sz w:val="40"/>
      <w:szCs w:val="40"/>
      <w:lang w:eastAsia="he-IL"/>
    </w:rPr>
  </w:style>
  <w:style w:type="paragraph" w:customStyle="1" w:styleId="Default">
    <w:name w:val="Default"/>
    <w:rsid w:val="005F69C0"/>
    <w:pPr>
      <w:autoSpaceDE w:val="0"/>
      <w:autoSpaceDN w:val="0"/>
      <w:adjustRightInd w:val="0"/>
    </w:pPr>
    <w:rPr>
      <w:rFonts w:ascii="Calibri" w:hAnsi="Calibri" w:cs="Calibri"/>
      <w:color w:val="000000"/>
    </w:rPr>
  </w:style>
  <w:style w:type="paragraph" w:customStyle="1" w:styleId="ab">
    <w:name w:val="כותרת"/>
    <w:basedOn w:val="2"/>
    <w:link w:val="ac"/>
    <w:autoRedefine/>
    <w:qFormat/>
    <w:rsid w:val="00194F1F"/>
    <w:pPr>
      <w:spacing w:line="480" w:lineRule="auto"/>
    </w:pPr>
    <w:rPr>
      <w:rFonts w:ascii="Times New Roman" w:hAnsi="Times New Roman" w:cs="Times New Roman"/>
      <w:b/>
      <w:sz w:val="28"/>
      <w:szCs w:val="28"/>
    </w:rPr>
  </w:style>
  <w:style w:type="character" w:customStyle="1" w:styleId="ac">
    <w:name w:val="כותרת תו"/>
    <w:basedOn w:val="20"/>
    <w:link w:val="ab"/>
    <w:rsid w:val="00194F1F"/>
    <w:rPr>
      <w:rFonts w:ascii="Times New Roman" w:eastAsiaTheme="majorEastAsia" w:hAnsi="Times New Roman" w:cs="Times New Roman"/>
      <w:b/>
      <w:color w:val="2F5496" w:themeColor="accent1" w:themeShade="BF"/>
      <w:sz w:val="28"/>
      <w:szCs w:val="28"/>
    </w:rPr>
  </w:style>
  <w:style w:type="character" w:customStyle="1" w:styleId="20">
    <w:name w:val="כותרת 2 תו"/>
    <w:basedOn w:val="a0"/>
    <w:link w:val="2"/>
    <w:uiPriority w:val="9"/>
    <w:semiHidden/>
    <w:rsid w:val="00A40341"/>
    <w:rPr>
      <w:rFonts w:asciiTheme="majorHAnsi" w:eastAsiaTheme="majorEastAsia" w:hAnsiTheme="majorHAnsi" w:cstheme="majorBidi"/>
      <w:color w:val="2F5496" w:themeColor="accent1" w:themeShade="BF"/>
      <w:sz w:val="26"/>
      <w:szCs w:val="26"/>
    </w:rPr>
  </w:style>
  <w:style w:type="character" w:customStyle="1" w:styleId="identifier">
    <w:name w:val="identifier"/>
    <w:basedOn w:val="a0"/>
    <w:rsid w:val="00F80053"/>
  </w:style>
  <w:style w:type="character" w:customStyle="1" w:styleId="id-label">
    <w:name w:val="id-label"/>
    <w:basedOn w:val="a0"/>
    <w:rsid w:val="00F80053"/>
  </w:style>
  <w:style w:type="character" w:styleId="Hyperlink">
    <w:name w:val="Hyperlink"/>
    <w:basedOn w:val="a0"/>
    <w:uiPriority w:val="99"/>
    <w:unhideWhenUsed/>
    <w:rsid w:val="00F80053"/>
    <w:rPr>
      <w:color w:val="0000FF"/>
      <w:u w:val="single"/>
    </w:rPr>
  </w:style>
  <w:style w:type="character" w:styleId="ad">
    <w:name w:val="Emphasis"/>
    <w:basedOn w:val="a0"/>
    <w:uiPriority w:val="20"/>
    <w:qFormat/>
    <w:rsid w:val="00E72773"/>
    <w:rPr>
      <w:i/>
      <w:iCs/>
    </w:rPr>
  </w:style>
  <w:style w:type="character" w:styleId="ae">
    <w:name w:val="annotation reference"/>
    <w:basedOn w:val="a0"/>
    <w:uiPriority w:val="99"/>
    <w:semiHidden/>
    <w:unhideWhenUsed/>
    <w:rsid w:val="00A171FF"/>
    <w:rPr>
      <w:sz w:val="16"/>
      <w:szCs w:val="16"/>
    </w:rPr>
  </w:style>
  <w:style w:type="paragraph" w:styleId="af">
    <w:name w:val="annotation text"/>
    <w:basedOn w:val="a"/>
    <w:link w:val="af0"/>
    <w:uiPriority w:val="99"/>
    <w:semiHidden/>
    <w:unhideWhenUsed/>
    <w:rsid w:val="00A171FF"/>
    <w:rPr>
      <w:sz w:val="20"/>
      <w:szCs w:val="20"/>
    </w:rPr>
  </w:style>
  <w:style w:type="character" w:customStyle="1" w:styleId="af0">
    <w:name w:val="טקסט הערה תו"/>
    <w:basedOn w:val="a0"/>
    <w:link w:val="af"/>
    <w:uiPriority w:val="99"/>
    <w:semiHidden/>
    <w:rsid w:val="00A171FF"/>
    <w:rPr>
      <w:sz w:val="20"/>
      <w:szCs w:val="20"/>
    </w:rPr>
  </w:style>
  <w:style w:type="paragraph" w:styleId="af1">
    <w:name w:val="annotation subject"/>
    <w:basedOn w:val="af"/>
    <w:next w:val="af"/>
    <w:link w:val="af2"/>
    <w:uiPriority w:val="99"/>
    <w:semiHidden/>
    <w:unhideWhenUsed/>
    <w:rsid w:val="00A171FF"/>
    <w:rPr>
      <w:b/>
      <w:bCs/>
    </w:rPr>
  </w:style>
  <w:style w:type="character" w:customStyle="1" w:styleId="af2">
    <w:name w:val="נושא הערה תו"/>
    <w:basedOn w:val="af0"/>
    <w:link w:val="af1"/>
    <w:uiPriority w:val="99"/>
    <w:semiHidden/>
    <w:rsid w:val="00A171FF"/>
    <w:rPr>
      <w:b/>
      <w:bCs/>
      <w:sz w:val="20"/>
      <w:szCs w:val="20"/>
    </w:rPr>
  </w:style>
  <w:style w:type="paragraph" w:styleId="af3">
    <w:name w:val="Balloon Text"/>
    <w:basedOn w:val="a"/>
    <w:link w:val="af4"/>
    <w:uiPriority w:val="99"/>
    <w:semiHidden/>
    <w:unhideWhenUsed/>
    <w:rsid w:val="00A171FF"/>
    <w:rPr>
      <w:rFonts w:ascii="Segoe UI" w:hAnsi="Segoe UI" w:cs="Segoe UI"/>
      <w:sz w:val="18"/>
      <w:szCs w:val="18"/>
    </w:rPr>
  </w:style>
  <w:style w:type="character" w:customStyle="1" w:styleId="af4">
    <w:name w:val="טקסט בלונים תו"/>
    <w:basedOn w:val="a0"/>
    <w:link w:val="af3"/>
    <w:uiPriority w:val="99"/>
    <w:semiHidden/>
    <w:rsid w:val="00A171FF"/>
    <w:rPr>
      <w:rFonts w:ascii="Segoe UI" w:hAnsi="Segoe UI" w:cs="Segoe UI"/>
      <w:sz w:val="18"/>
      <w:szCs w:val="18"/>
    </w:rPr>
  </w:style>
  <w:style w:type="paragraph" w:customStyle="1" w:styleId="04xlpa">
    <w:name w:val="_04xlpa"/>
    <w:basedOn w:val="a"/>
    <w:rsid w:val="00B8149F"/>
    <w:pPr>
      <w:spacing w:before="100" w:beforeAutospacing="1" w:after="100" w:afterAutospacing="1"/>
    </w:pPr>
    <w:rPr>
      <w:rFonts w:ascii="Times New Roman" w:eastAsia="Times New Roman" w:hAnsi="Times New Roman" w:cs="Times New Roman"/>
    </w:rPr>
  </w:style>
  <w:style w:type="character" w:customStyle="1" w:styleId="jsgrdq">
    <w:name w:val="jsgrdq"/>
    <w:basedOn w:val="a0"/>
    <w:rsid w:val="00B8149F"/>
  </w:style>
  <w:style w:type="paragraph" w:styleId="af5">
    <w:name w:val="Revision"/>
    <w:hidden/>
    <w:uiPriority w:val="99"/>
    <w:semiHidden/>
    <w:rsid w:val="004C4B88"/>
  </w:style>
  <w:style w:type="character" w:customStyle="1" w:styleId="10">
    <w:name w:val="כותרת 1 תו"/>
    <w:basedOn w:val="a0"/>
    <w:link w:val="1"/>
    <w:uiPriority w:val="9"/>
    <w:rsid w:val="006A743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4E4E3E"/>
    <w:rPr>
      <w:rFonts w:asciiTheme="majorHAnsi" w:eastAsiaTheme="majorEastAsia" w:hAnsiTheme="majorHAnsi" w:cstheme="majorBidi"/>
      <w:color w:val="1F3763" w:themeColor="accent1" w:themeShade="7F"/>
    </w:rPr>
  </w:style>
  <w:style w:type="character" w:customStyle="1" w:styleId="gd">
    <w:name w:val="gd"/>
    <w:basedOn w:val="a0"/>
    <w:rsid w:val="004E4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3205">
      <w:bodyDiv w:val="1"/>
      <w:marLeft w:val="0"/>
      <w:marRight w:val="0"/>
      <w:marTop w:val="0"/>
      <w:marBottom w:val="0"/>
      <w:divBdr>
        <w:top w:val="none" w:sz="0" w:space="0" w:color="auto"/>
        <w:left w:val="none" w:sz="0" w:space="0" w:color="auto"/>
        <w:bottom w:val="none" w:sz="0" w:space="0" w:color="auto"/>
        <w:right w:val="none" w:sz="0" w:space="0" w:color="auto"/>
      </w:divBdr>
      <w:divsChild>
        <w:div w:id="1904288658">
          <w:marLeft w:val="0"/>
          <w:marRight w:val="0"/>
          <w:marTop w:val="0"/>
          <w:marBottom w:val="0"/>
          <w:divBdr>
            <w:top w:val="none" w:sz="0" w:space="0" w:color="auto"/>
            <w:left w:val="none" w:sz="0" w:space="0" w:color="auto"/>
            <w:bottom w:val="none" w:sz="0" w:space="0" w:color="auto"/>
            <w:right w:val="none" w:sz="0" w:space="0" w:color="auto"/>
          </w:divBdr>
        </w:div>
      </w:divsChild>
    </w:div>
    <w:div w:id="307444075">
      <w:bodyDiv w:val="1"/>
      <w:marLeft w:val="0"/>
      <w:marRight w:val="0"/>
      <w:marTop w:val="0"/>
      <w:marBottom w:val="0"/>
      <w:divBdr>
        <w:top w:val="none" w:sz="0" w:space="0" w:color="auto"/>
        <w:left w:val="none" w:sz="0" w:space="0" w:color="auto"/>
        <w:bottom w:val="none" w:sz="0" w:space="0" w:color="auto"/>
        <w:right w:val="none" w:sz="0" w:space="0" w:color="auto"/>
      </w:divBdr>
    </w:div>
    <w:div w:id="530264540">
      <w:bodyDiv w:val="1"/>
      <w:marLeft w:val="0"/>
      <w:marRight w:val="0"/>
      <w:marTop w:val="0"/>
      <w:marBottom w:val="0"/>
      <w:divBdr>
        <w:top w:val="none" w:sz="0" w:space="0" w:color="auto"/>
        <w:left w:val="none" w:sz="0" w:space="0" w:color="auto"/>
        <w:bottom w:val="none" w:sz="0" w:space="0" w:color="auto"/>
        <w:right w:val="none" w:sz="0" w:space="0" w:color="auto"/>
      </w:divBdr>
    </w:div>
    <w:div w:id="599685553">
      <w:bodyDiv w:val="1"/>
      <w:marLeft w:val="0"/>
      <w:marRight w:val="0"/>
      <w:marTop w:val="0"/>
      <w:marBottom w:val="0"/>
      <w:divBdr>
        <w:top w:val="none" w:sz="0" w:space="0" w:color="auto"/>
        <w:left w:val="none" w:sz="0" w:space="0" w:color="auto"/>
        <w:bottom w:val="none" w:sz="0" w:space="0" w:color="auto"/>
        <w:right w:val="none" w:sz="0" w:space="0" w:color="auto"/>
      </w:divBdr>
      <w:divsChild>
        <w:div w:id="2131975939">
          <w:marLeft w:val="0"/>
          <w:marRight w:val="0"/>
          <w:marTop w:val="120"/>
          <w:marBottom w:val="0"/>
          <w:divBdr>
            <w:top w:val="none" w:sz="0" w:space="0" w:color="auto"/>
            <w:left w:val="none" w:sz="0" w:space="0" w:color="auto"/>
            <w:bottom w:val="none" w:sz="0" w:space="0" w:color="auto"/>
            <w:right w:val="none" w:sz="0" w:space="0" w:color="auto"/>
          </w:divBdr>
        </w:div>
      </w:divsChild>
    </w:div>
    <w:div w:id="639917111">
      <w:bodyDiv w:val="1"/>
      <w:marLeft w:val="0"/>
      <w:marRight w:val="0"/>
      <w:marTop w:val="0"/>
      <w:marBottom w:val="0"/>
      <w:divBdr>
        <w:top w:val="none" w:sz="0" w:space="0" w:color="auto"/>
        <w:left w:val="none" w:sz="0" w:space="0" w:color="auto"/>
        <w:bottom w:val="none" w:sz="0" w:space="0" w:color="auto"/>
        <w:right w:val="none" w:sz="0" w:space="0" w:color="auto"/>
      </w:divBdr>
      <w:divsChild>
        <w:div w:id="219445391">
          <w:marLeft w:val="0"/>
          <w:marRight w:val="0"/>
          <w:marTop w:val="0"/>
          <w:marBottom w:val="0"/>
          <w:divBdr>
            <w:top w:val="none" w:sz="0" w:space="0" w:color="auto"/>
            <w:left w:val="none" w:sz="0" w:space="0" w:color="auto"/>
            <w:bottom w:val="none" w:sz="0" w:space="0" w:color="auto"/>
            <w:right w:val="none" w:sz="0" w:space="0" w:color="auto"/>
          </w:divBdr>
        </w:div>
      </w:divsChild>
    </w:div>
    <w:div w:id="664163524">
      <w:bodyDiv w:val="1"/>
      <w:marLeft w:val="0"/>
      <w:marRight w:val="0"/>
      <w:marTop w:val="0"/>
      <w:marBottom w:val="0"/>
      <w:divBdr>
        <w:top w:val="none" w:sz="0" w:space="0" w:color="auto"/>
        <w:left w:val="none" w:sz="0" w:space="0" w:color="auto"/>
        <w:bottom w:val="none" w:sz="0" w:space="0" w:color="auto"/>
        <w:right w:val="none" w:sz="0" w:space="0" w:color="auto"/>
      </w:divBdr>
    </w:div>
    <w:div w:id="1183589975">
      <w:bodyDiv w:val="1"/>
      <w:marLeft w:val="0"/>
      <w:marRight w:val="0"/>
      <w:marTop w:val="0"/>
      <w:marBottom w:val="0"/>
      <w:divBdr>
        <w:top w:val="none" w:sz="0" w:space="0" w:color="auto"/>
        <w:left w:val="none" w:sz="0" w:space="0" w:color="auto"/>
        <w:bottom w:val="none" w:sz="0" w:space="0" w:color="auto"/>
        <w:right w:val="none" w:sz="0" w:space="0" w:color="auto"/>
      </w:divBdr>
    </w:div>
    <w:div w:id="1242178016">
      <w:bodyDiv w:val="1"/>
      <w:marLeft w:val="0"/>
      <w:marRight w:val="0"/>
      <w:marTop w:val="0"/>
      <w:marBottom w:val="0"/>
      <w:divBdr>
        <w:top w:val="none" w:sz="0" w:space="0" w:color="auto"/>
        <w:left w:val="none" w:sz="0" w:space="0" w:color="auto"/>
        <w:bottom w:val="none" w:sz="0" w:space="0" w:color="auto"/>
        <w:right w:val="none" w:sz="0" w:space="0" w:color="auto"/>
      </w:divBdr>
    </w:div>
    <w:div w:id="1403407075">
      <w:bodyDiv w:val="1"/>
      <w:marLeft w:val="0"/>
      <w:marRight w:val="0"/>
      <w:marTop w:val="0"/>
      <w:marBottom w:val="0"/>
      <w:divBdr>
        <w:top w:val="none" w:sz="0" w:space="0" w:color="auto"/>
        <w:left w:val="none" w:sz="0" w:space="0" w:color="auto"/>
        <w:bottom w:val="none" w:sz="0" w:space="0" w:color="auto"/>
        <w:right w:val="none" w:sz="0" w:space="0" w:color="auto"/>
      </w:divBdr>
    </w:div>
    <w:div w:id="1853104146">
      <w:bodyDiv w:val="1"/>
      <w:marLeft w:val="0"/>
      <w:marRight w:val="0"/>
      <w:marTop w:val="0"/>
      <w:marBottom w:val="0"/>
      <w:divBdr>
        <w:top w:val="none" w:sz="0" w:space="0" w:color="auto"/>
        <w:left w:val="none" w:sz="0" w:space="0" w:color="auto"/>
        <w:bottom w:val="none" w:sz="0" w:space="0" w:color="auto"/>
        <w:right w:val="none" w:sz="0" w:space="0" w:color="auto"/>
      </w:divBdr>
    </w:div>
    <w:div w:id="20951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joint.org.il/digital-library/pedagogical-travel-hebrew/"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3109/17483107.2014.986225"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friends.ono.ac.il/abou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vreg@gmail.com" TargetMode="External"/><Relationship Id="rId5" Type="http://schemas.openxmlformats.org/officeDocument/2006/relationships/numbering" Target="numbering.xml"/><Relationship Id="rId15" Type="http://schemas.openxmlformats.org/officeDocument/2006/relationships/hyperlink" Target="https://www.ispraisrael.org.il/sites/ispra/UserContent/files/%D7%A2%D7%9C%D7%95%D7%9F%20%D7%99%D7%A1%D7%A4%D7%A8%D7%90/Ispra%20News16%202_17.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joint.org.il/digital-library/pedagogical-travel-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12426AA334340BD72864E6411DFDE" ma:contentTypeVersion="9" ma:contentTypeDescription="Create a new document." ma:contentTypeScope="" ma:versionID="c46f4ad549b6d42f57c78c013e966c5e">
  <xsd:schema xmlns:xsd="http://www.w3.org/2001/XMLSchema" xmlns:xs="http://www.w3.org/2001/XMLSchema" xmlns:p="http://schemas.microsoft.com/office/2006/metadata/properties" xmlns:ns3="88f9a50e-68f8-45a8-9c11-417e0fb267ba" targetNamespace="http://schemas.microsoft.com/office/2006/metadata/properties" ma:root="true" ma:fieldsID="3bcc53995c14015e6953f6fa8f3952cc" ns3:_="">
    <xsd:import namespace="88f9a50e-68f8-45a8-9c11-417e0fb267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9a50e-68f8-45a8-9c11-417e0fb26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6399-1551-4EB2-905F-1308C71EF775}">
  <ds:schemaRefs>
    <ds:schemaRef ds:uri="http://schemas.microsoft.com/sharepoint/v3/contenttype/forms"/>
  </ds:schemaRefs>
</ds:datastoreItem>
</file>

<file path=customXml/itemProps2.xml><?xml version="1.0" encoding="utf-8"?>
<ds:datastoreItem xmlns:ds="http://schemas.openxmlformats.org/officeDocument/2006/customXml" ds:itemID="{066807A8-BD90-45FA-A444-4EBF81F772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3A3022-E616-487F-B56D-ED996131F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9a50e-68f8-45a8-9c11-417e0fb26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D31FC-B808-4615-B0FC-D5C53A29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2771</Words>
  <Characters>13855</Characters>
  <Application>Microsoft Office Word</Application>
  <DocSecurity>0</DocSecurity>
  <Lines>115</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שני זילברמן</dc:creator>
  <cp:keywords/>
  <dc:description/>
  <cp:lastModifiedBy>‏‏משתמש Windows</cp:lastModifiedBy>
  <cp:revision>3</cp:revision>
  <cp:lastPrinted>2022-09-15T04:47:00Z</cp:lastPrinted>
  <dcterms:created xsi:type="dcterms:W3CDTF">2023-06-24T19:28:00Z</dcterms:created>
  <dcterms:modified xsi:type="dcterms:W3CDTF">2023-07-06T08:58:00Z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0x01010087012426AA334340BD72864E6411DFDE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Citation Style_1">
    <vt:lpwstr>http://www.zotero.org/styles/apa</vt:lpwstr>
  </property>
</Properties>
</file>